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6E" w:rsidRPr="008512E9" w:rsidRDefault="0096266E" w:rsidP="0096266E">
      <w:pPr>
        <w:jc w:val="both"/>
        <w:rPr>
          <w:b/>
          <w:sz w:val="24"/>
          <w:szCs w:val="24"/>
          <w:lang w:val="uk-UA"/>
        </w:rPr>
      </w:pPr>
      <w:r w:rsidRPr="008512E9">
        <w:rPr>
          <w:b/>
          <w:sz w:val="24"/>
          <w:szCs w:val="24"/>
          <w:lang w:val="uk-UA"/>
        </w:rPr>
        <w:t>Додаток 1</w:t>
      </w:r>
    </w:p>
    <w:p w:rsidR="0096266E" w:rsidRPr="008512E9" w:rsidRDefault="0096266E" w:rsidP="0096266E">
      <w:pPr>
        <w:jc w:val="both"/>
        <w:rPr>
          <w:b/>
          <w:sz w:val="24"/>
          <w:szCs w:val="24"/>
          <w:lang w:val="uk-UA"/>
        </w:rPr>
      </w:pPr>
      <w:r w:rsidRPr="008512E9">
        <w:rPr>
          <w:b/>
          <w:sz w:val="24"/>
          <w:szCs w:val="24"/>
          <w:lang w:val="uk-UA"/>
        </w:rPr>
        <w:t xml:space="preserve">до </w:t>
      </w:r>
      <w:r>
        <w:rPr>
          <w:b/>
          <w:sz w:val="24"/>
          <w:szCs w:val="24"/>
          <w:lang w:val="uk-UA"/>
        </w:rPr>
        <w:t xml:space="preserve">Порядку </w:t>
      </w:r>
      <w:r w:rsidRPr="008512E9">
        <w:rPr>
          <w:b/>
          <w:sz w:val="24"/>
          <w:szCs w:val="24"/>
          <w:lang w:val="uk-UA"/>
        </w:rPr>
        <w:t>проведення конкурсу з відбору суб’єктів аудиторської діяльності для надання послуг обов’язкового аудиту фінансової звітності ТОВАРИСТВА З ОБМЕЖЕНОЮ ВІДПОВІДАЛЬНІСТЮ «ФІНАНСОВА КОМПАНІЯ «КОНТРАКТОВИЙ ДІМ»</w:t>
      </w:r>
    </w:p>
    <w:p w:rsidR="0096266E" w:rsidRPr="008512E9" w:rsidRDefault="0096266E" w:rsidP="0096266E">
      <w:pPr>
        <w:jc w:val="both"/>
        <w:rPr>
          <w:sz w:val="24"/>
          <w:szCs w:val="24"/>
          <w:lang w:val="uk-UA"/>
        </w:rPr>
      </w:pPr>
    </w:p>
    <w:p w:rsidR="0096266E" w:rsidRPr="00B168A6" w:rsidRDefault="0096266E" w:rsidP="0096266E">
      <w:pPr>
        <w:autoSpaceDE w:val="0"/>
        <w:autoSpaceDN w:val="0"/>
        <w:adjustRightInd w:val="0"/>
        <w:jc w:val="center"/>
        <w:rPr>
          <w:b/>
          <w:bCs/>
          <w:sz w:val="28"/>
          <w:szCs w:val="28"/>
          <w:lang w:val="uk-UA"/>
        </w:rPr>
      </w:pPr>
      <w:r w:rsidRPr="00B168A6">
        <w:rPr>
          <w:b/>
          <w:bCs/>
          <w:sz w:val="28"/>
          <w:szCs w:val="28"/>
          <w:lang w:val="uk-UA"/>
        </w:rPr>
        <w:t xml:space="preserve">ІНФОРМАЦІЙНЕ ПОВІДОМЛЕННЯ </w:t>
      </w:r>
    </w:p>
    <w:p w:rsidR="0096266E" w:rsidRPr="00B168A6" w:rsidRDefault="0096266E" w:rsidP="0096266E">
      <w:pPr>
        <w:autoSpaceDE w:val="0"/>
        <w:autoSpaceDN w:val="0"/>
        <w:adjustRightInd w:val="0"/>
        <w:jc w:val="center"/>
        <w:rPr>
          <w:b/>
          <w:bCs/>
          <w:sz w:val="28"/>
          <w:szCs w:val="28"/>
          <w:lang w:val="uk-UA"/>
        </w:rPr>
      </w:pPr>
      <w:r w:rsidRPr="00B168A6">
        <w:rPr>
          <w:b/>
          <w:bCs/>
          <w:sz w:val="28"/>
          <w:szCs w:val="28"/>
          <w:lang w:val="uk-UA"/>
        </w:rPr>
        <w:t xml:space="preserve">про проведення </w:t>
      </w:r>
      <w:r>
        <w:rPr>
          <w:b/>
          <w:bCs/>
          <w:sz w:val="28"/>
          <w:szCs w:val="28"/>
          <w:lang w:val="uk-UA"/>
        </w:rPr>
        <w:t>к</w:t>
      </w:r>
      <w:r w:rsidRPr="00B168A6">
        <w:rPr>
          <w:b/>
          <w:bCs/>
          <w:sz w:val="28"/>
          <w:szCs w:val="28"/>
          <w:lang w:val="uk-UA"/>
        </w:rPr>
        <w:t xml:space="preserve">онкурсу з відбору суб’єктів аудиторської діяльності, які можуть бути призначені для надання послуг з обов’язкового аудиту фінансової звітності </w:t>
      </w:r>
      <w:r>
        <w:rPr>
          <w:b/>
          <w:bCs/>
          <w:sz w:val="28"/>
          <w:szCs w:val="28"/>
          <w:lang w:val="uk-UA"/>
        </w:rPr>
        <w:t>ТОВ  «ФК</w:t>
      </w:r>
      <w:r w:rsidRPr="005D2E1D">
        <w:rPr>
          <w:b/>
          <w:bCs/>
          <w:sz w:val="28"/>
          <w:szCs w:val="28"/>
          <w:lang w:val="uk-UA"/>
        </w:rPr>
        <w:t xml:space="preserve"> «КОНТРАКТОВИЙ ДІМ»</w:t>
      </w:r>
    </w:p>
    <w:p w:rsidR="0096266E" w:rsidRPr="00B168A6" w:rsidRDefault="0096266E" w:rsidP="0096266E">
      <w:pPr>
        <w:autoSpaceDE w:val="0"/>
        <w:autoSpaceDN w:val="0"/>
        <w:adjustRightInd w:val="0"/>
        <w:ind w:firstLine="567"/>
        <w:jc w:val="both"/>
        <w:rPr>
          <w:sz w:val="24"/>
          <w:szCs w:val="24"/>
          <w:lang w:val="uk-UA"/>
        </w:rPr>
      </w:pPr>
    </w:p>
    <w:p w:rsidR="0096266E" w:rsidRPr="00B168A6" w:rsidRDefault="0096266E" w:rsidP="0096266E">
      <w:pPr>
        <w:autoSpaceDE w:val="0"/>
        <w:autoSpaceDN w:val="0"/>
        <w:adjustRightInd w:val="0"/>
        <w:ind w:firstLine="567"/>
        <w:jc w:val="both"/>
        <w:rPr>
          <w:sz w:val="24"/>
          <w:szCs w:val="24"/>
          <w:lang w:val="uk-UA"/>
        </w:rPr>
      </w:pPr>
      <w:r>
        <w:rPr>
          <w:sz w:val="24"/>
          <w:szCs w:val="24"/>
          <w:lang w:val="uk-UA"/>
        </w:rPr>
        <w:t>ТОВ «ФК «КОНТРАКТОВИЙ ДІМ» (далі – Товариство</w:t>
      </w:r>
      <w:r w:rsidRPr="00B168A6">
        <w:rPr>
          <w:sz w:val="24"/>
          <w:szCs w:val="24"/>
          <w:lang w:val="uk-UA"/>
        </w:rPr>
        <w:t>) запрошує аудиторські фірми</w:t>
      </w:r>
      <w:r>
        <w:rPr>
          <w:sz w:val="24"/>
          <w:szCs w:val="24"/>
          <w:lang w:val="uk-UA"/>
        </w:rPr>
        <w:t xml:space="preserve"> </w:t>
      </w:r>
      <w:r w:rsidRPr="00B168A6">
        <w:rPr>
          <w:sz w:val="24"/>
          <w:szCs w:val="24"/>
          <w:lang w:val="uk-UA"/>
        </w:rPr>
        <w:t xml:space="preserve">для участі у </w:t>
      </w:r>
      <w:r>
        <w:rPr>
          <w:sz w:val="24"/>
          <w:szCs w:val="24"/>
          <w:lang w:val="uk-UA"/>
        </w:rPr>
        <w:t>к</w:t>
      </w:r>
      <w:r w:rsidRPr="00B168A6">
        <w:rPr>
          <w:sz w:val="24"/>
          <w:szCs w:val="24"/>
          <w:lang w:val="uk-UA"/>
        </w:rPr>
        <w:t xml:space="preserve">онкурсі </w:t>
      </w:r>
      <w:r w:rsidRPr="00B168A6">
        <w:rPr>
          <w:bCs/>
          <w:sz w:val="24"/>
          <w:szCs w:val="24"/>
          <w:lang w:val="uk-UA"/>
        </w:rPr>
        <w:t xml:space="preserve">з відбору суб’єктів аудиторської діяльності, які можуть бути </w:t>
      </w:r>
      <w:r>
        <w:rPr>
          <w:bCs/>
          <w:sz w:val="24"/>
          <w:szCs w:val="24"/>
          <w:lang w:val="uk-UA"/>
        </w:rPr>
        <w:t>обрані (</w:t>
      </w:r>
      <w:r w:rsidRPr="00B168A6">
        <w:rPr>
          <w:bCs/>
          <w:sz w:val="24"/>
          <w:szCs w:val="24"/>
          <w:lang w:val="uk-UA"/>
        </w:rPr>
        <w:t>призначені</w:t>
      </w:r>
      <w:r>
        <w:rPr>
          <w:bCs/>
          <w:sz w:val="24"/>
          <w:szCs w:val="24"/>
          <w:lang w:val="uk-UA"/>
        </w:rPr>
        <w:t>)</w:t>
      </w:r>
      <w:r w:rsidRPr="00B168A6">
        <w:rPr>
          <w:bCs/>
          <w:sz w:val="24"/>
          <w:szCs w:val="24"/>
          <w:lang w:val="uk-UA"/>
        </w:rPr>
        <w:t xml:space="preserve"> для надання послуг з обов’язкового аудиту фінансової звітності</w:t>
      </w:r>
      <w:r>
        <w:rPr>
          <w:sz w:val="24"/>
          <w:szCs w:val="24"/>
          <w:lang w:val="uk-UA"/>
        </w:rPr>
        <w:t xml:space="preserve"> Товариства</w:t>
      </w:r>
      <w:r w:rsidRPr="00B168A6">
        <w:rPr>
          <w:sz w:val="24"/>
          <w:szCs w:val="24"/>
          <w:lang w:val="uk-UA"/>
        </w:rPr>
        <w:t xml:space="preserve"> (далі – Конкурс).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До Конкурсу запрошуються аудиторські фірми, які відповідають вимогам Закону України «Про аудит фінансової звітності та аудиторську діяльність», включені до Реєстру аудиторських фірм та аудиторів, зокрема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Метою проведення Конкурсу є вибір на конкурсних засадах аудиторської фірми для </w:t>
      </w:r>
      <w:r w:rsidRPr="00B168A6">
        <w:rPr>
          <w:bCs/>
          <w:sz w:val="24"/>
          <w:szCs w:val="24"/>
          <w:lang w:val="uk-UA"/>
        </w:rPr>
        <w:t>надання послуг з обов’язкового</w:t>
      </w:r>
      <w:r w:rsidRPr="00B168A6">
        <w:rPr>
          <w:sz w:val="24"/>
          <w:szCs w:val="24"/>
          <w:lang w:val="uk-UA"/>
        </w:rPr>
        <w:t xml:space="preserve"> аудиту фінансової звітності </w:t>
      </w:r>
      <w:r>
        <w:rPr>
          <w:sz w:val="24"/>
          <w:szCs w:val="24"/>
          <w:lang w:val="uk-UA"/>
        </w:rPr>
        <w:t>Товариства</w:t>
      </w:r>
      <w:r w:rsidRPr="00B168A6">
        <w:rPr>
          <w:sz w:val="24"/>
          <w:szCs w:val="24"/>
          <w:lang w:val="uk-UA"/>
        </w:rPr>
        <w:t xml:space="preserve">.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Фінансова звітність та інша публічна інформація </w:t>
      </w:r>
      <w:r>
        <w:rPr>
          <w:sz w:val="24"/>
          <w:szCs w:val="24"/>
          <w:lang w:val="uk-UA"/>
        </w:rPr>
        <w:t xml:space="preserve">Товариства доступна на офіційному веб-сайті Товариства в мережі Інтернет за посиланням </w:t>
      </w:r>
      <w:hyperlink r:id="rId4" w:history="1">
        <w:r w:rsidRPr="00804E4A">
          <w:rPr>
            <w:rStyle w:val="a3"/>
            <w:sz w:val="24"/>
            <w:szCs w:val="24"/>
            <w:lang w:val="uk-UA"/>
          </w:rPr>
          <w:t>http://fincompkd.com.ua/</w:t>
        </w:r>
      </w:hyperlink>
      <w:r>
        <w:rPr>
          <w:sz w:val="24"/>
          <w:szCs w:val="24"/>
          <w:lang w:val="uk-UA"/>
        </w:rPr>
        <w:t xml:space="preserve"> </w:t>
      </w:r>
      <w:r w:rsidRPr="00B168A6">
        <w:rPr>
          <w:sz w:val="24"/>
          <w:szCs w:val="24"/>
          <w:lang w:val="uk-UA"/>
        </w:rPr>
        <w:t xml:space="preserve">. </w:t>
      </w:r>
    </w:p>
    <w:p w:rsidR="0096266E" w:rsidRPr="002D6B54" w:rsidRDefault="0096266E" w:rsidP="0096266E">
      <w:pPr>
        <w:autoSpaceDE w:val="0"/>
        <w:autoSpaceDN w:val="0"/>
        <w:adjustRightInd w:val="0"/>
        <w:ind w:firstLine="567"/>
        <w:jc w:val="both"/>
        <w:rPr>
          <w:sz w:val="24"/>
          <w:szCs w:val="24"/>
          <w:lang w:val="uk-UA"/>
        </w:rPr>
      </w:pPr>
      <w:r w:rsidRPr="00B168A6">
        <w:rPr>
          <w:sz w:val="24"/>
          <w:szCs w:val="24"/>
          <w:lang w:val="uk-UA"/>
        </w:rPr>
        <w:t>Кожен учасник Конкурсу має право подати тільки одну конкурсну пропозицію. Валютою конкурсної пропозиції є гривня.</w:t>
      </w:r>
    </w:p>
    <w:p w:rsidR="0096266E" w:rsidRDefault="0096266E" w:rsidP="0096266E">
      <w:pPr>
        <w:autoSpaceDE w:val="0"/>
        <w:autoSpaceDN w:val="0"/>
        <w:adjustRightInd w:val="0"/>
        <w:ind w:firstLine="567"/>
        <w:jc w:val="both"/>
        <w:rPr>
          <w:sz w:val="24"/>
          <w:szCs w:val="24"/>
          <w:lang w:val="uk-UA"/>
        </w:rPr>
      </w:pPr>
      <w:r w:rsidRPr="002A67D4">
        <w:rPr>
          <w:sz w:val="24"/>
          <w:szCs w:val="24"/>
          <w:lang w:val="uk-UA"/>
        </w:rPr>
        <w:t>Предметом Конкурсу є вибір підрядника на виконання робіт/послуг а</w:t>
      </w:r>
      <w:r>
        <w:rPr>
          <w:sz w:val="24"/>
          <w:szCs w:val="24"/>
          <w:lang w:val="uk-UA"/>
        </w:rPr>
        <w:t>удиту фінансо</w:t>
      </w:r>
      <w:r w:rsidR="00675E70">
        <w:rPr>
          <w:sz w:val="24"/>
          <w:szCs w:val="24"/>
          <w:lang w:val="uk-UA"/>
        </w:rPr>
        <w:t>вої звітності Товариства за 202</w:t>
      </w:r>
      <w:r w:rsidR="0064258D" w:rsidRPr="0064258D">
        <w:rPr>
          <w:sz w:val="24"/>
          <w:szCs w:val="24"/>
        </w:rPr>
        <w:t>4</w:t>
      </w:r>
      <w:r>
        <w:rPr>
          <w:sz w:val="24"/>
          <w:szCs w:val="24"/>
          <w:lang w:val="uk-UA"/>
        </w:rPr>
        <w:t xml:space="preserve"> рік</w:t>
      </w:r>
      <w:r w:rsidRPr="002A67D4">
        <w:rPr>
          <w:sz w:val="24"/>
          <w:szCs w:val="24"/>
          <w:lang w:val="uk-UA"/>
        </w:rPr>
        <w:t>.</w:t>
      </w:r>
    </w:p>
    <w:p w:rsidR="0096266E" w:rsidRPr="00B168A6" w:rsidRDefault="0096266E" w:rsidP="0096266E">
      <w:pPr>
        <w:autoSpaceDE w:val="0"/>
        <w:autoSpaceDN w:val="0"/>
        <w:adjustRightInd w:val="0"/>
        <w:ind w:firstLine="567"/>
        <w:jc w:val="both"/>
        <w:rPr>
          <w:sz w:val="24"/>
          <w:szCs w:val="24"/>
          <w:lang w:val="uk-UA"/>
        </w:rPr>
      </w:pPr>
    </w:p>
    <w:p w:rsidR="0096266E" w:rsidRPr="00B168A6" w:rsidRDefault="0096266E" w:rsidP="0096266E">
      <w:pPr>
        <w:autoSpaceDE w:val="0"/>
        <w:autoSpaceDN w:val="0"/>
        <w:adjustRightInd w:val="0"/>
        <w:ind w:firstLine="567"/>
        <w:jc w:val="both"/>
        <w:rPr>
          <w:b/>
          <w:bCs/>
          <w:sz w:val="24"/>
          <w:szCs w:val="24"/>
          <w:lang w:val="uk-UA"/>
        </w:rPr>
      </w:pPr>
      <w:r w:rsidRPr="00B168A6">
        <w:rPr>
          <w:b/>
          <w:bCs/>
          <w:sz w:val="24"/>
          <w:szCs w:val="24"/>
          <w:lang w:val="uk-UA"/>
        </w:rPr>
        <w:t>1. Завдання з обов’язкового а</w:t>
      </w:r>
      <w:r>
        <w:rPr>
          <w:b/>
          <w:bCs/>
          <w:sz w:val="24"/>
          <w:szCs w:val="24"/>
          <w:lang w:val="uk-UA"/>
        </w:rPr>
        <w:t>удиту фінансової звітності Товариства</w:t>
      </w:r>
      <w:r w:rsidRPr="00B168A6">
        <w:rPr>
          <w:b/>
          <w:bCs/>
          <w:sz w:val="24"/>
          <w:szCs w:val="24"/>
          <w:lang w:val="uk-UA"/>
        </w:rPr>
        <w:t xml:space="preserve"> включає: </w:t>
      </w:r>
    </w:p>
    <w:p w:rsidR="0096266E" w:rsidRDefault="0096266E" w:rsidP="0096266E">
      <w:pPr>
        <w:autoSpaceDE w:val="0"/>
        <w:autoSpaceDN w:val="0"/>
        <w:adjustRightInd w:val="0"/>
        <w:ind w:firstLine="567"/>
        <w:jc w:val="both"/>
        <w:rPr>
          <w:sz w:val="24"/>
          <w:szCs w:val="24"/>
          <w:lang w:val="uk-UA"/>
        </w:rPr>
      </w:pPr>
    </w:p>
    <w:p w:rsidR="0096266E" w:rsidRDefault="0096266E" w:rsidP="0096266E">
      <w:pPr>
        <w:autoSpaceDE w:val="0"/>
        <w:autoSpaceDN w:val="0"/>
        <w:adjustRightInd w:val="0"/>
        <w:ind w:firstLine="567"/>
        <w:jc w:val="both"/>
        <w:rPr>
          <w:sz w:val="24"/>
          <w:szCs w:val="24"/>
          <w:lang w:val="uk-UA"/>
        </w:rPr>
      </w:pPr>
      <w:r>
        <w:rPr>
          <w:sz w:val="24"/>
          <w:szCs w:val="24"/>
          <w:lang w:val="uk-UA"/>
        </w:rPr>
        <w:t>1.1.Аудит фінансо</w:t>
      </w:r>
      <w:r w:rsidR="00675E70">
        <w:rPr>
          <w:sz w:val="24"/>
          <w:szCs w:val="24"/>
          <w:lang w:val="uk-UA"/>
        </w:rPr>
        <w:t>вої звітності Товариства за 202</w:t>
      </w:r>
      <w:r w:rsidR="0064258D" w:rsidRPr="0064258D">
        <w:rPr>
          <w:sz w:val="24"/>
          <w:szCs w:val="24"/>
        </w:rPr>
        <w:t>4</w:t>
      </w:r>
      <w:r>
        <w:rPr>
          <w:sz w:val="24"/>
          <w:szCs w:val="24"/>
          <w:lang w:val="uk-UA"/>
        </w:rPr>
        <w:t xml:space="preserve"> звітний рік.</w:t>
      </w:r>
    </w:p>
    <w:p w:rsidR="0096266E" w:rsidRDefault="0096266E" w:rsidP="0096266E">
      <w:pPr>
        <w:autoSpaceDE w:val="0"/>
        <w:autoSpaceDN w:val="0"/>
        <w:adjustRightInd w:val="0"/>
        <w:ind w:firstLine="567"/>
        <w:jc w:val="both"/>
        <w:rPr>
          <w:sz w:val="24"/>
          <w:szCs w:val="24"/>
          <w:lang w:val="uk-UA"/>
        </w:rPr>
      </w:pPr>
      <w:r>
        <w:rPr>
          <w:sz w:val="24"/>
          <w:szCs w:val="24"/>
          <w:lang w:val="uk-UA"/>
        </w:rPr>
        <w:t>1.1.1.Умови аудиту фінансової звітності :</w:t>
      </w:r>
    </w:p>
    <w:p w:rsidR="0096266E" w:rsidRDefault="0096266E" w:rsidP="0096266E">
      <w:pPr>
        <w:autoSpaceDE w:val="0"/>
        <w:autoSpaceDN w:val="0"/>
        <w:adjustRightInd w:val="0"/>
        <w:jc w:val="both"/>
        <w:rPr>
          <w:sz w:val="24"/>
          <w:szCs w:val="24"/>
          <w:lang w:val="uk-UA"/>
        </w:rPr>
      </w:pPr>
      <w:r>
        <w:rPr>
          <w:sz w:val="24"/>
          <w:szCs w:val="24"/>
          <w:lang w:val="uk-UA"/>
        </w:rPr>
        <w:t>1.1.1.1.Аудит фінансової звітності Товариства</w:t>
      </w:r>
      <w:r w:rsidRPr="00B168A6">
        <w:rPr>
          <w:sz w:val="24"/>
          <w:szCs w:val="24"/>
          <w:lang w:val="uk-UA"/>
        </w:rPr>
        <w:t xml:space="preserve"> (українська</w:t>
      </w:r>
      <w:r>
        <w:rPr>
          <w:sz w:val="24"/>
          <w:szCs w:val="24"/>
          <w:lang w:val="uk-UA"/>
        </w:rPr>
        <w:t xml:space="preserve"> </w:t>
      </w:r>
      <w:r w:rsidRPr="00B168A6">
        <w:rPr>
          <w:sz w:val="24"/>
          <w:szCs w:val="24"/>
          <w:lang w:val="uk-UA"/>
        </w:rPr>
        <w:t>та англійська версії</w:t>
      </w:r>
      <w:r>
        <w:rPr>
          <w:sz w:val="24"/>
          <w:szCs w:val="24"/>
          <w:lang w:val="uk-UA"/>
        </w:rPr>
        <w:t xml:space="preserve"> </w:t>
      </w:r>
      <w:r w:rsidRPr="00B168A6">
        <w:rPr>
          <w:sz w:val="24"/>
          <w:szCs w:val="24"/>
          <w:lang w:val="uk-UA"/>
        </w:rPr>
        <w:t xml:space="preserve">за необхідності), </w:t>
      </w:r>
      <w:r w:rsidRPr="005207A1">
        <w:rPr>
          <w:sz w:val="24"/>
          <w:szCs w:val="24"/>
          <w:lang w:val="uk-UA"/>
        </w:rPr>
        <w:t xml:space="preserve">складеної відповідно до МСФЗ </w:t>
      </w:r>
      <w:r w:rsidRPr="00603DEF">
        <w:rPr>
          <w:b/>
          <w:sz w:val="24"/>
          <w:szCs w:val="24"/>
          <w:lang w:val="uk-UA"/>
        </w:rPr>
        <w:t xml:space="preserve">за звітний </w:t>
      </w:r>
      <w:r w:rsidR="00675E70">
        <w:rPr>
          <w:b/>
          <w:sz w:val="24"/>
          <w:szCs w:val="24"/>
          <w:lang w:val="uk-UA"/>
        </w:rPr>
        <w:t>202</w:t>
      </w:r>
      <w:r w:rsidR="0064258D" w:rsidRPr="0064258D">
        <w:rPr>
          <w:b/>
          <w:sz w:val="24"/>
          <w:szCs w:val="24"/>
          <w:lang w:val="uk-UA"/>
        </w:rPr>
        <w:t>4</w:t>
      </w:r>
      <w:r w:rsidRPr="00603DEF">
        <w:rPr>
          <w:b/>
          <w:sz w:val="24"/>
          <w:szCs w:val="24"/>
          <w:lang w:val="uk-UA"/>
        </w:rPr>
        <w:t xml:space="preserve"> рік</w:t>
      </w:r>
      <w:r>
        <w:rPr>
          <w:sz w:val="24"/>
          <w:szCs w:val="24"/>
          <w:lang w:val="uk-UA"/>
        </w:rPr>
        <w:t xml:space="preserve"> </w:t>
      </w:r>
      <w:r w:rsidRPr="005207A1">
        <w:rPr>
          <w:sz w:val="24"/>
          <w:szCs w:val="24"/>
          <w:lang w:val="uk-UA"/>
        </w:rPr>
        <w:t>відповідно до вимог</w:t>
      </w:r>
      <w:r w:rsidRPr="00B168A6">
        <w:rPr>
          <w:sz w:val="24"/>
          <w:szCs w:val="24"/>
          <w:lang w:val="uk-UA"/>
        </w:rPr>
        <w:t xml:space="preserve"> законодавства та нормативно-правових акт</w:t>
      </w:r>
      <w:r>
        <w:rPr>
          <w:sz w:val="24"/>
          <w:szCs w:val="24"/>
          <w:lang w:val="uk-UA"/>
        </w:rPr>
        <w:t>ів Національного банку України</w:t>
      </w:r>
      <w:r w:rsidRPr="00B168A6">
        <w:rPr>
          <w:sz w:val="24"/>
          <w:szCs w:val="24"/>
          <w:lang w:val="uk-UA"/>
        </w:rPr>
        <w:t xml:space="preserve"> а також вимог Міжнародних стандартів контролю якості, аудиту, огляду, іншого надання впевненості та супутніх послуг Міжнародної федерації бухгалтерів, що прийняті у якості Національних стандартів аудиту (далі – МСА), з урахуванням вимог Закону України «Про аудит фінансової звітності та аудиторську діяльність»</w:t>
      </w:r>
      <w:r>
        <w:rPr>
          <w:sz w:val="24"/>
          <w:szCs w:val="24"/>
          <w:lang w:val="uk-UA"/>
        </w:rPr>
        <w:t>:</w:t>
      </w:r>
    </w:p>
    <w:p w:rsidR="0096266E" w:rsidRDefault="0096266E" w:rsidP="0096266E">
      <w:pPr>
        <w:autoSpaceDE w:val="0"/>
        <w:autoSpaceDN w:val="0"/>
        <w:adjustRightInd w:val="0"/>
        <w:ind w:firstLine="567"/>
        <w:jc w:val="both"/>
        <w:rPr>
          <w:sz w:val="24"/>
          <w:szCs w:val="24"/>
          <w:lang w:val="uk-UA"/>
        </w:rPr>
      </w:pPr>
      <w:r>
        <w:rPr>
          <w:sz w:val="24"/>
          <w:szCs w:val="24"/>
          <w:lang w:val="uk-UA"/>
        </w:rPr>
        <w:t xml:space="preserve">- строк випуску аудиторського звіту до </w:t>
      </w:r>
      <w:r w:rsidR="0064258D">
        <w:rPr>
          <w:sz w:val="24"/>
          <w:szCs w:val="24"/>
          <w:lang w:val="uk-UA"/>
        </w:rPr>
        <w:t>31 березня  2025</w:t>
      </w:r>
      <w:r>
        <w:rPr>
          <w:sz w:val="24"/>
          <w:szCs w:val="24"/>
          <w:lang w:val="uk-UA"/>
        </w:rPr>
        <w:t xml:space="preserve"> року.</w:t>
      </w:r>
    </w:p>
    <w:p w:rsidR="0096266E" w:rsidRDefault="0096266E" w:rsidP="0096266E">
      <w:pPr>
        <w:autoSpaceDE w:val="0"/>
        <w:autoSpaceDN w:val="0"/>
        <w:adjustRightInd w:val="0"/>
        <w:ind w:firstLine="567"/>
        <w:jc w:val="both"/>
        <w:rPr>
          <w:sz w:val="24"/>
          <w:szCs w:val="24"/>
          <w:lang w:val="uk-UA"/>
        </w:rPr>
      </w:pPr>
    </w:p>
    <w:p w:rsidR="0096266E" w:rsidRPr="00B168A6" w:rsidRDefault="0096266E" w:rsidP="0096266E">
      <w:pPr>
        <w:autoSpaceDE w:val="0"/>
        <w:autoSpaceDN w:val="0"/>
        <w:adjustRightInd w:val="0"/>
        <w:ind w:firstLine="567"/>
        <w:jc w:val="both"/>
        <w:rPr>
          <w:sz w:val="24"/>
          <w:szCs w:val="24"/>
          <w:lang w:val="uk-UA"/>
        </w:rPr>
      </w:pPr>
      <w:r w:rsidRPr="00B168A6">
        <w:rPr>
          <w:b/>
          <w:bCs/>
          <w:sz w:val="24"/>
          <w:szCs w:val="24"/>
          <w:lang w:val="uk-UA"/>
        </w:rPr>
        <w:t xml:space="preserve">2. Основними </w:t>
      </w:r>
      <w:r>
        <w:rPr>
          <w:b/>
          <w:bCs/>
          <w:sz w:val="24"/>
          <w:szCs w:val="24"/>
          <w:lang w:val="uk-UA"/>
        </w:rPr>
        <w:t>критеріями, які визначені Товариством</w:t>
      </w:r>
      <w:r w:rsidRPr="00B168A6">
        <w:rPr>
          <w:b/>
          <w:bCs/>
          <w:sz w:val="24"/>
          <w:szCs w:val="24"/>
          <w:lang w:val="uk-UA"/>
        </w:rPr>
        <w:t xml:space="preserve"> для відбору аудиторської фірми є: </w:t>
      </w:r>
    </w:p>
    <w:p w:rsidR="0096266E" w:rsidRPr="002D6B54" w:rsidRDefault="0096266E" w:rsidP="0096266E">
      <w:pPr>
        <w:autoSpaceDE w:val="0"/>
        <w:autoSpaceDN w:val="0"/>
        <w:adjustRightInd w:val="0"/>
        <w:ind w:firstLine="567"/>
        <w:jc w:val="both"/>
        <w:rPr>
          <w:sz w:val="24"/>
          <w:szCs w:val="24"/>
          <w:lang w:val="uk-UA"/>
        </w:rPr>
      </w:pPr>
      <w:r w:rsidRPr="00B168A6">
        <w:rPr>
          <w:sz w:val="24"/>
          <w:szCs w:val="24"/>
          <w:lang w:val="uk-UA"/>
        </w:rPr>
        <w:t>2.1. Включення до окремого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p>
    <w:p w:rsidR="0096266E" w:rsidRDefault="0096266E" w:rsidP="0096266E">
      <w:pPr>
        <w:autoSpaceDE w:val="0"/>
        <w:autoSpaceDN w:val="0"/>
        <w:adjustRightInd w:val="0"/>
        <w:ind w:firstLine="567"/>
        <w:jc w:val="both"/>
        <w:rPr>
          <w:sz w:val="24"/>
          <w:szCs w:val="24"/>
          <w:lang w:val="uk-UA"/>
        </w:rPr>
      </w:pPr>
      <w:r w:rsidRPr="002D6B54">
        <w:rPr>
          <w:sz w:val="24"/>
          <w:szCs w:val="24"/>
          <w:lang w:val="uk-UA"/>
        </w:rPr>
        <w:t>2</w:t>
      </w:r>
      <w:r w:rsidRPr="00B168A6">
        <w:rPr>
          <w:sz w:val="24"/>
          <w:szCs w:val="24"/>
          <w:lang w:val="uk-UA"/>
        </w:rPr>
        <w:t xml:space="preserve">.2. Досвід роботи аудиторської фірми у сфері </w:t>
      </w:r>
      <w:r w:rsidRPr="0068222B">
        <w:rPr>
          <w:sz w:val="24"/>
          <w:szCs w:val="24"/>
          <w:lang w:val="uk-UA"/>
        </w:rPr>
        <w:t>обов’язкового</w:t>
      </w:r>
      <w:r w:rsidRPr="002A67D4">
        <w:rPr>
          <w:sz w:val="24"/>
          <w:szCs w:val="24"/>
          <w:lang w:val="uk-UA"/>
        </w:rPr>
        <w:t xml:space="preserve"> </w:t>
      </w:r>
      <w:r w:rsidRPr="00B168A6">
        <w:rPr>
          <w:sz w:val="24"/>
          <w:szCs w:val="24"/>
          <w:lang w:val="uk-UA"/>
        </w:rPr>
        <w:t xml:space="preserve">аудиту </w:t>
      </w:r>
      <w:r>
        <w:rPr>
          <w:sz w:val="24"/>
          <w:szCs w:val="24"/>
          <w:lang w:val="uk-UA"/>
        </w:rPr>
        <w:t xml:space="preserve">річної </w:t>
      </w:r>
      <w:r w:rsidRPr="00B168A6">
        <w:rPr>
          <w:sz w:val="24"/>
          <w:szCs w:val="24"/>
          <w:lang w:val="uk-UA"/>
        </w:rPr>
        <w:t>фінансової звітності</w:t>
      </w:r>
      <w:r>
        <w:rPr>
          <w:sz w:val="24"/>
          <w:szCs w:val="24"/>
          <w:lang w:val="uk-UA"/>
        </w:rPr>
        <w:t xml:space="preserve"> небанківських фінансових установ та/або банків</w:t>
      </w:r>
      <w:r w:rsidRPr="00D234E8">
        <w:rPr>
          <w:sz w:val="24"/>
          <w:szCs w:val="24"/>
          <w:lang w:val="uk-UA"/>
        </w:rPr>
        <w:t>.</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2.</w:t>
      </w:r>
      <w:r>
        <w:rPr>
          <w:sz w:val="24"/>
          <w:szCs w:val="24"/>
          <w:lang w:val="uk-UA"/>
        </w:rPr>
        <w:t>3</w:t>
      </w:r>
      <w:r w:rsidRPr="00B168A6">
        <w:rPr>
          <w:sz w:val="24"/>
          <w:szCs w:val="24"/>
          <w:lang w:val="uk-UA"/>
        </w:rPr>
        <w:t xml:space="preserve">. Наявність бездоганної репутації, відсутність порушень законодавства України, професійної етики та Міжнародних стандартів аудиту. </w:t>
      </w:r>
    </w:p>
    <w:p w:rsidR="0096266E" w:rsidRPr="00B168A6" w:rsidRDefault="0096266E" w:rsidP="0096266E">
      <w:pPr>
        <w:autoSpaceDE w:val="0"/>
        <w:autoSpaceDN w:val="0"/>
        <w:adjustRightInd w:val="0"/>
        <w:ind w:firstLine="567"/>
        <w:jc w:val="both"/>
        <w:rPr>
          <w:sz w:val="24"/>
          <w:szCs w:val="24"/>
          <w:lang w:val="uk-UA"/>
        </w:rPr>
      </w:pPr>
      <w:r>
        <w:rPr>
          <w:sz w:val="24"/>
          <w:szCs w:val="24"/>
          <w:lang w:val="uk-UA"/>
        </w:rPr>
        <w:t>2.4</w:t>
      </w:r>
      <w:r w:rsidRPr="00B168A6">
        <w:rPr>
          <w:sz w:val="24"/>
          <w:szCs w:val="24"/>
          <w:lang w:val="uk-UA"/>
        </w:rPr>
        <w:t xml:space="preserve">. Інформація про відсутність конфлікту інтересів, який може негативним чином позначитись на об’єктивності аудиторської фірми. </w:t>
      </w:r>
    </w:p>
    <w:p w:rsidR="0096266E" w:rsidRPr="00B168A6" w:rsidRDefault="0096266E" w:rsidP="0096266E">
      <w:pPr>
        <w:autoSpaceDE w:val="0"/>
        <w:autoSpaceDN w:val="0"/>
        <w:adjustRightInd w:val="0"/>
        <w:ind w:firstLine="567"/>
        <w:jc w:val="both"/>
        <w:rPr>
          <w:sz w:val="24"/>
          <w:szCs w:val="24"/>
          <w:lang w:val="uk-UA"/>
        </w:rPr>
      </w:pPr>
      <w:r>
        <w:rPr>
          <w:sz w:val="24"/>
          <w:szCs w:val="24"/>
          <w:lang w:val="uk-UA"/>
        </w:rPr>
        <w:lastRenderedPageBreak/>
        <w:t>2.5</w:t>
      </w:r>
      <w:r w:rsidRPr="00B168A6">
        <w:rPr>
          <w:sz w:val="24"/>
          <w:szCs w:val="24"/>
          <w:lang w:val="uk-UA"/>
        </w:rPr>
        <w:t>. Забезпечення незалежності суб’єкта аудиторської діяльності.</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2.6. Наявність діючого Свідоцтва про відповідність системи контролю якості аудиторських послуг.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2.7. Професійний досвід аудиторської команди, зокрема партнерів, наявність сертифікатів, посвідчень, необхідних документів на право зайняття аудиторською діяльністю.</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2.8.Відсутність</w:t>
      </w:r>
      <w:r w:rsidRPr="00B168A6">
        <w:rPr>
          <w:sz w:val="24"/>
          <w:szCs w:val="24"/>
        </w:rPr>
        <w:t xml:space="preserve"> </w:t>
      </w:r>
      <w:r w:rsidRPr="00B168A6">
        <w:rPr>
          <w:sz w:val="24"/>
          <w:szCs w:val="24"/>
          <w:lang w:val="uk-UA"/>
        </w:rPr>
        <w:t>обмежень, пов’язаних з тривалістю надання</w:t>
      </w:r>
      <w:r>
        <w:rPr>
          <w:sz w:val="24"/>
          <w:szCs w:val="24"/>
          <w:lang w:val="uk-UA"/>
        </w:rPr>
        <w:t xml:space="preserve"> послуг Товариству</w:t>
      </w:r>
      <w:r w:rsidRPr="00B168A6">
        <w:rPr>
          <w:sz w:val="24"/>
          <w:szCs w:val="24"/>
          <w:lang w:val="uk-UA"/>
        </w:rPr>
        <w:t>.</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2.9. Відсутність обмежень щодо надання послуг</w:t>
      </w:r>
      <w:r>
        <w:rPr>
          <w:sz w:val="24"/>
          <w:szCs w:val="24"/>
          <w:lang w:val="uk-UA"/>
        </w:rPr>
        <w:t>,</w:t>
      </w:r>
      <w:r w:rsidRPr="00B168A6">
        <w:rPr>
          <w:sz w:val="24"/>
          <w:szCs w:val="24"/>
          <w:lang w:val="uk-UA"/>
        </w:rPr>
        <w:t xml:space="preserve"> передбачен</w:t>
      </w:r>
      <w:r>
        <w:rPr>
          <w:sz w:val="24"/>
          <w:szCs w:val="24"/>
          <w:lang w:val="uk-UA"/>
        </w:rPr>
        <w:t>их</w:t>
      </w:r>
      <w:r w:rsidRPr="00B168A6">
        <w:rPr>
          <w:sz w:val="24"/>
          <w:szCs w:val="24"/>
          <w:lang w:val="uk-UA"/>
        </w:rPr>
        <w:t xml:space="preserve"> статтею 27 Закону</w:t>
      </w:r>
      <w:r>
        <w:rPr>
          <w:sz w:val="24"/>
          <w:szCs w:val="24"/>
          <w:lang w:val="uk-UA"/>
        </w:rPr>
        <w:t xml:space="preserve"> України</w:t>
      </w:r>
      <w:r w:rsidRPr="00B168A6">
        <w:rPr>
          <w:sz w:val="24"/>
          <w:szCs w:val="24"/>
          <w:lang w:val="uk-UA"/>
        </w:rPr>
        <w:t xml:space="preserve"> </w:t>
      </w:r>
      <w:r>
        <w:rPr>
          <w:sz w:val="24"/>
          <w:szCs w:val="24"/>
          <w:lang w:val="uk-UA"/>
        </w:rPr>
        <w:t>«</w:t>
      </w:r>
      <w:r w:rsidRPr="005765B6">
        <w:rPr>
          <w:sz w:val="24"/>
          <w:szCs w:val="24"/>
          <w:lang w:val="uk-UA"/>
        </w:rPr>
        <w:t>Про аудит фінансової звітності та аудиторську діяльність</w:t>
      </w:r>
      <w:r>
        <w:rPr>
          <w:sz w:val="24"/>
          <w:szCs w:val="24"/>
          <w:lang w:val="uk-UA"/>
        </w:rPr>
        <w:t>»</w:t>
      </w:r>
      <w:r w:rsidRPr="00B168A6">
        <w:rPr>
          <w:sz w:val="24"/>
          <w:szCs w:val="24"/>
          <w:lang w:val="uk-UA"/>
        </w:rPr>
        <w:t>.</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2.10. Вартість аудиторських послуг. </w:t>
      </w:r>
    </w:p>
    <w:p w:rsidR="0096266E" w:rsidRDefault="0096266E" w:rsidP="0096266E">
      <w:pPr>
        <w:autoSpaceDE w:val="0"/>
        <w:autoSpaceDN w:val="0"/>
        <w:adjustRightInd w:val="0"/>
        <w:ind w:firstLine="567"/>
        <w:jc w:val="both"/>
        <w:rPr>
          <w:sz w:val="24"/>
          <w:szCs w:val="24"/>
          <w:lang w:val="uk-UA"/>
        </w:rPr>
      </w:pPr>
      <w:r w:rsidRPr="00B168A6">
        <w:rPr>
          <w:sz w:val="24"/>
          <w:szCs w:val="24"/>
          <w:lang w:val="uk-UA"/>
        </w:rPr>
        <w:t>2.11. Якість інформації, яка надається.</w:t>
      </w:r>
    </w:p>
    <w:p w:rsidR="0096266E" w:rsidRDefault="0096266E" w:rsidP="0096266E">
      <w:pPr>
        <w:autoSpaceDE w:val="0"/>
        <w:autoSpaceDN w:val="0"/>
        <w:adjustRightInd w:val="0"/>
        <w:ind w:firstLine="567"/>
        <w:jc w:val="both"/>
        <w:rPr>
          <w:sz w:val="24"/>
          <w:szCs w:val="24"/>
          <w:lang w:val="uk-UA"/>
        </w:rPr>
      </w:pPr>
    </w:p>
    <w:p w:rsidR="0096266E" w:rsidRPr="00B168A6" w:rsidRDefault="0096266E" w:rsidP="0096266E">
      <w:pPr>
        <w:autoSpaceDE w:val="0"/>
        <w:autoSpaceDN w:val="0"/>
        <w:adjustRightInd w:val="0"/>
        <w:ind w:firstLine="567"/>
        <w:jc w:val="both"/>
        <w:rPr>
          <w:b/>
          <w:bCs/>
          <w:sz w:val="24"/>
          <w:szCs w:val="24"/>
          <w:lang w:val="uk-UA"/>
        </w:rPr>
      </w:pPr>
      <w:r w:rsidRPr="00B168A6">
        <w:rPr>
          <w:b/>
          <w:bCs/>
          <w:sz w:val="24"/>
          <w:szCs w:val="24"/>
          <w:lang w:val="uk-UA"/>
        </w:rPr>
        <w:t xml:space="preserve">3. Інформація та документи для участі у Конкурсі: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3.1. Інформація про команду аудиторів, яка залучається до роботи: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 загальна кількість працівників, </w:t>
      </w:r>
    </w:p>
    <w:p w:rsidR="0096266E" w:rsidRDefault="0096266E" w:rsidP="0096266E">
      <w:pPr>
        <w:autoSpaceDE w:val="0"/>
        <w:autoSpaceDN w:val="0"/>
        <w:adjustRightInd w:val="0"/>
        <w:ind w:firstLine="567"/>
        <w:jc w:val="both"/>
        <w:rPr>
          <w:sz w:val="24"/>
          <w:szCs w:val="24"/>
          <w:lang w:val="uk-UA"/>
        </w:rPr>
      </w:pPr>
      <w:r>
        <w:rPr>
          <w:sz w:val="24"/>
          <w:szCs w:val="24"/>
          <w:lang w:val="uk-UA"/>
        </w:rPr>
        <w:t xml:space="preserve">- </w:t>
      </w:r>
      <w:r w:rsidRPr="00B168A6">
        <w:rPr>
          <w:sz w:val="24"/>
          <w:szCs w:val="24"/>
          <w:lang w:val="uk-UA"/>
        </w:rPr>
        <w:t xml:space="preserve">докладний опис запропонованого складу аудиторів, які будуть проводити аудит, кваліфікації та досвіду (надати копії передбачених законодавством України підтверджуючих документів, сертифікатів). </w:t>
      </w:r>
    </w:p>
    <w:p w:rsidR="0096266E" w:rsidRPr="00B168A6" w:rsidRDefault="0096266E" w:rsidP="0096266E">
      <w:pPr>
        <w:autoSpaceDE w:val="0"/>
        <w:autoSpaceDN w:val="0"/>
        <w:adjustRightInd w:val="0"/>
        <w:ind w:firstLine="567"/>
        <w:jc w:val="both"/>
        <w:rPr>
          <w:sz w:val="24"/>
          <w:szCs w:val="24"/>
          <w:lang w:val="uk-UA"/>
        </w:rPr>
      </w:pPr>
      <w:r>
        <w:rPr>
          <w:sz w:val="24"/>
          <w:szCs w:val="24"/>
          <w:lang w:val="uk-UA"/>
        </w:rPr>
        <w:t xml:space="preserve">3.1.1. </w:t>
      </w:r>
      <w:r w:rsidRPr="002A67D4">
        <w:rPr>
          <w:sz w:val="24"/>
          <w:szCs w:val="24"/>
          <w:lang w:val="uk-UA"/>
        </w:rPr>
        <w:t>Портфоліо аудиторської фірми з інформацією про команду, яку планують залучити для виконання робіт/послуг, методиках та підходах</w:t>
      </w:r>
      <w:r>
        <w:rPr>
          <w:sz w:val="24"/>
          <w:szCs w:val="24"/>
          <w:lang w:val="uk-UA"/>
        </w:rPr>
        <w:t>.</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3.2. Цінові пропозиції щодо вартості послуг (вартості надання послуг; умови оплати (100% авансування; часткова оплата до та після надання послуг; залежність вартості від курсових коливань),</w:t>
      </w:r>
      <w:r w:rsidRPr="00B168A6">
        <w:rPr>
          <w:color w:val="000000"/>
          <w:sz w:val="24"/>
          <w:szCs w:val="24"/>
          <w:lang w:val="uk-UA"/>
        </w:rPr>
        <w:t xml:space="preserve"> розрахунок вартості послуг, графік проведення аудиту</w:t>
      </w:r>
      <w:r w:rsidRPr="00B168A6">
        <w:rPr>
          <w:sz w:val="24"/>
          <w:szCs w:val="24"/>
          <w:lang w:val="uk-UA"/>
        </w:rPr>
        <w:t>) з:</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 проведення </w:t>
      </w:r>
      <w:r>
        <w:rPr>
          <w:sz w:val="24"/>
          <w:szCs w:val="24"/>
          <w:lang w:val="uk-UA"/>
        </w:rPr>
        <w:t xml:space="preserve">обов’язкової </w:t>
      </w:r>
      <w:r w:rsidRPr="00B168A6">
        <w:rPr>
          <w:sz w:val="24"/>
          <w:szCs w:val="24"/>
          <w:lang w:val="uk-UA"/>
        </w:rPr>
        <w:t>аудиторської перевірки р</w:t>
      </w:r>
      <w:r>
        <w:rPr>
          <w:sz w:val="24"/>
          <w:szCs w:val="24"/>
          <w:lang w:val="uk-UA"/>
        </w:rPr>
        <w:t>ічної фінансової звітності Товариства</w:t>
      </w:r>
      <w:r w:rsidRPr="00B168A6">
        <w:rPr>
          <w:sz w:val="24"/>
          <w:szCs w:val="24"/>
          <w:lang w:val="uk-UA"/>
        </w:rPr>
        <w:t xml:space="preserve"> </w:t>
      </w:r>
      <w:r>
        <w:rPr>
          <w:sz w:val="24"/>
          <w:szCs w:val="24"/>
          <w:lang w:val="uk-UA"/>
        </w:rPr>
        <w:t xml:space="preserve"> (</w:t>
      </w:r>
      <w:r w:rsidRPr="005207A1">
        <w:rPr>
          <w:sz w:val="24"/>
          <w:szCs w:val="24"/>
          <w:lang w:val="uk-UA"/>
        </w:rPr>
        <w:t xml:space="preserve">складеної відповідно до МСФЗ </w:t>
      </w:r>
      <w:r>
        <w:rPr>
          <w:sz w:val="24"/>
          <w:szCs w:val="24"/>
          <w:lang w:val="uk-UA"/>
        </w:rPr>
        <w:t>,</w:t>
      </w:r>
      <w:r w:rsidRPr="005207A1">
        <w:rPr>
          <w:sz w:val="24"/>
          <w:szCs w:val="24"/>
          <w:lang w:val="uk-UA"/>
        </w:rPr>
        <w:t xml:space="preserve"> відповідно до вимог</w:t>
      </w:r>
      <w:r w:rsidRPr="00B168A6">
        <w:rPr>
          <w:sz w:val="24"/>
          <w:szCs w:val="24"/>
          <w:lang w:val="uk-UA"/>
        </w:rPr>
        <w:t xml:space="preserve"> чинного законодавства та нормативно-правових актів Національного банку України, НКЦПФР</w:t>
      </w:r>
      <w:r>
        <w:rPr>
          <w:sz w:val="24"/>
          <w:szCs w:val="24"/>
          <w:lang w:val="uk-UA"/>
        </w:rPr>
        <w:t xml:space="preserve">) </w:t>
      </w:r>
      <w:r w:rsidRPr="00B168A6">
        <w:rPr>
          <w:sz w:val="24"/>
          <w:szCs w:val="24"/>
          <w:lang w:val="uk-UA"/>
        </w:rPr>
        <w:t xml:space="preserve"> за </w:t>
      </w:r>
      <w:r w:rsidR="00675E70">
        <w:rPr>
          <w:sz w:val="24"/>
          <w:szCs w:val="24"/>
          <w:lang w:val="uk-UA"/>
        </w:rPr>
        <w:t>202</w:t>
      </w:r>
      <w:r w:rsidR="0064258D" w:rsidRPr="0064258D">
        <w:rPr>
          <w:sz w:val="24"/>
          <w:szCs w:val="24"/>
          <w:lang w:val="uk-UA"/>
        </w:rPr>
        <w:t>4</w:t>
      </w:r>
      <w:r w:rsidRPr="00B168A6">
        <w:rPr>
          <w:sz w:val="24"/>
          <w:szCs w:val="24"/>
          <w:lang w:val="uk-UA"/>
        </w:rPr>
        <w:t xml:space="preserve"> рік</w:t>
      </w:r>
      <w:r>
        <w:rPr>
          <w:sz w:val="24"/>
          <w:szCs w:val="24"/>
          <w:lang w:val="uk-UA"/>
        </w:rPr>
        <w:t xml:space="preserve"> </w:t>
      </w:r>
      <w:r w:rsidRPr="00B168A6">
        <w:rPr>
          <w:sz w:val="24"/>
          <w:szCs w:val="24"/>
          <w:lang w:val="uk-UA"/>
        </w:rPr>
        <w:t>та розрахунок вартості п</w:t>
      </w:r>
      <w:r>
        <w:rPr>
          <w:sz w:val="24"/>
          <w:szCs w:val="24"/>
          <w:lang w:val="uk-UA"/>
        </w:rPr>
        <w:t>ослуг, графік проведення аудиту.</w:t>
      </w:r>
    </w:p>
    <w:p w:rsidR="0096266E" w:rsidRPr="00B168A6" w:rsidRDefault="0096266E" w:rsidP="0096266E">
      <w:pPr>
        <w:autoSpaceDE w:val="0"/>
        <w:autoSpaceDN w:val="0"/>
        <w:adjustRightInd w:val="0"/>
        <w:spacing w:before="60"/>
        <w:ind w:firstLine="567"/>
        <w:jc w:val="both"/>
        <w:rPr>
          <w:sz w:val="24"/>
          <w:szCs w:val="24"/>
          <w:lang w:val="uk-UA"/>
        </w:rPr>
      </w:pPr>
      <w:r w:rsidRPr="00F737FD">
        <w:rPr>
          <w:sz w:val="24"/>
          <w:szCs w:val="24"/>
          <w:lang w:val="uk-UA"/>
        </w:rPr>
        <w:t>3.3. Досвід</w:t>
      </w:r>
      <w:r w:rsidRPr="00B168A6">
        <w:rPr>
          <w:sz w:val="24"/>
          <w:szCs w:val="24"/>
          <w:lang w:val="uk-UA"/>
        </w:rPr>
        <w:t xml:space="preserve"> роботи на ринку аудиторських послуг та клієнтська база: </w:t>
      </w:r>
    </w:p>
    <w:p w:rsidR="0096266E" w:rsidRPr="00B168A6" w:rsidRDefault="0096266E" w:rsidP="0096266E">
      <w:pPr>
        <w:autoSpaceDE w:val="0"/>
        <w:autoSpaceDN w:val="0"/>
        <w:adjustRightInd w:val="0"/>
        <w:ind w:left="567"/>
        <w:jc w:val="both"/>
        <w:rPr>
          <w:sz w:val="24"/>
          <w:szCs w:val="24"/>
          <w:lang w:val="uk-UA"/>
        </w:rPr>
      </w:pPr>
      <w:r w:rsidRPr="00B168A6">
        <w:rPr>
          <w:sz w:val="24"/>
          <w:szCs w:val="24"/>
          <w:lang w:val="uk-UA"/>
        </w:rPr>
        <w:t xml:space="preserve">− інформація про аудиторську </w:t>
      </w:r>
      <w:r>
        <w:rPr>
          <w:sz w:val="24"/>
          <w:szCs w:val="24"/>
          <w:lang w:val="uk-UA"/>
        </w:rPr>
        <w:t>фірму, засновників, керівництво;</w:t>
      </w:r>
      <w:r w:rsidRPr="00B168A6">
        <w:rPr>
          <w:sz w:val="24"/>
          <w:szCs w:val="24"/>
          <w:lang w:val="uk-UA"/>
        </w:rPr>
        <w:t xml:space="preserve"> </w:t>
      </w:r>
    </w:p>
    <w:p w:rsidR="0096266E" w:rsidRPr="00B168A6" w:rsidRDefault="0096266E" w:rsidP="0096266E">
      <w:pPr>
        <w:autoSpaceDE w:val="0"/>
        <w:autoSpaceDN w:val="0"/>
        <w:adjustRightInd w:val="0"/>
        <w:ind w:left="567"/>
        <w:jc w:val="both"/>
        <w:rPr>
          <w:sz w:val="24"/>
          <w:szCs w:val="24"/>
          <w:lang w:val="uk-UA"/>
        </w:rPr>
      </w:pPr>
      <w:r w:rsidRPr="00B168A6">
        <w:rPr>
          <w:sz w:val="24"/>
          <w:szCs w:val="24"/>
          <w:lang w:val="uk-UA"/>
        </w:rPr>
        <w:t>− перелік основних клієнтів у фінансовому секторі України</w:t>
      </w:r>
      <w:r>
        <w:rPr>
          <w:sz w:val="24"/>
          <w:szCs w:val="24"/>
          <w:lang w:val="uk-UA"/>
        </w:rPr>
        <w:t xml:space="preserve"> за останні 3 роки;</w:t>
      </w:r>
    </w:p>
    <w:p w:rsidR="0096266E" w:rsidRDefault="0096266E" w:rsidP="0096266E">
      <w:pPr>
        <w:autoSpaceDE w:val="0"/>
        <w:autoSpaceDN w:val="0"/>
        <w:adjustRightInd w:val="0"/>
        <w:ind w:left="567"/>
        <w:jc w:val="both"/>
        <w:rPr>
          <w:sz w:val="24"/>
          <w:szCs w:val="24"/>
          <w:lang w:val="uk-UA"/>
        </w:rPr>
      </w:pPr>
      <w:r w:rsidRPr="00B168A6">
        <w:rPr>
          <w:sz w:val="24"/>
          <w:szCs w:val="24"/>
          <w:lang w:val="uk-UA"/>
        </w:rPr>
        <w:t xml:space="preserve">− перелік інших послуг, які надаються. </w:t>
      </w:r>
    </w:p>
    <w:p w:rsidR="0096266E" w:rsidRPr="00B168A6" w:rsidRDefault="0096266E" w:rsidP="0096266E">
      <w:pPr>
        <w:autoSpaceDE w:val="0"/>
        <w:autoSpaceDN w:val="0"/>
        <w:adjustRightInd w:val="0"/>
        <w:spacing w:before="60"/>
        <w:ind w:firstLine="567"/>
        <w:jc w:val="both"/>
        <w:rPr>
          <w:sz w:val="24"/>
          <w:szCs w:val="24"/>
          <w:lang w:val="uk-UA"/>
        </w:rPr>
      </w:pPr>
      <w:r w:rsidRPr="00B168A6">
        <w:rPr>
          <w:sz w:val="24"/>
          <w:szCs w:val="24"/>
          <w:lang w:val="uk-UA"/>
        </w:rPr>
        <w:t xml:space="preserve">3.4. Копія свідоцтва про включення аудиторської фірми до відповідного розділу Реєстру аудиторів та суб'єктів аудиторської діяльності, які мають право проводити обов’язковий аудит фінансової звітності підприємств, що становлять суспільний інтерес. </w:t>
      </w:r>
    </w:p>
    <w:p w:rsidR="0096266E" w:rsidRPr="00B168A6" w:rsidRDefault="0096266E" w:rsidP="0096266E">
      <w:pPr>
        <w:autoSpaceDE w:val="0"/>
        <w:autoSpaceDN w:val="0"/>
        <w:adjustRightInd w:val="0"/>
        <w:spacing w:before="60"/>
        <w:ind w:firstLine="567"/>
        <w:jc w:val="both"/>
        <w:rPr>
          <w:sz w:val="24"/>
          <w:szCs w:val="24"/>
          <w:lang w:val="uk-UA"/>
        </w:rPr>
      </w:pPr>
      <w:r w:rsidRPr="00B168A6">
        <w:rPr>
          <w:sz w:val="24"/>
          <w:szCs w:val="24"/>
          <w:lang w:val="uk-UA"/>
        </w:rPr>
        <w:t>3.5. Документи, які підтверджують, що сума винагороди аудиторської фірми, отриманої за попередній річний звітний період від кожного з підприємств, що становлять суспільний інтерес і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r>
        <w:rPr>
          <w:sz w:val="24"/>
          <w:szCs w:val="24"/>
          <w:lang w:val="uk-UA"/>
        </w:rPr>
        <w:t xml:space="preserve"> </w:t>
      </w:r>
      <w:r w:rsidRPr="006D5E4A">
        <w:rPr>
          <w:sz w:val="24"/>
          <w:szCs w:val="24"/>
          <w:lang w:val="uk-UA"/>
        </w:rPr>
        <w:t>впродовж п'яти років поспіль.</w:t>
      </w:r>
      <w:r w:rsidRPr="00B168A6">
        <w:rPr>
          <w:sz w:val="24"/>
          <w:szCs w:val="24"/>
          <w:lang w:val="uk-UA"/>
        </w:rPr>
        <w:t xml:space="preserve">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3.6. Документи, що підтверджують відсутність (або наявність) в аудиторській фірмі,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3.7. Копія Статуту в останній (діючій) редакці</w:t>
      </w:r>
      <w:r>
        <w:rPr>
          <w:sz w:val="24"/>
          <w:szCs w:val="24"/>
          <w:lang w:val="uk-UA"/>
        </w:rPr>
        <w:t>ї або інший установчий документ, або коду доступу, якщо такий розміщений в електронній формі згідно вимог чинного законодавства про державну реєстрацію юридичних осіб, фізичних осіб-підприємців та громадських формувань,.</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3.8. Копію рішення засновників про створення юридичної особи, в разі здійснення діяльності</w:t>
      </w:r>
      <w:r>
        <w:rPr>
          <w:sz w:val="24"/>
          <w:szCs w:val="24"/>
          <w:lang w:val="uk-UA"/>
        </w:rPr>
        <w:t xml:space="preserve"> на підставі модельного статуту.</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 xml:space="preserve">3.9. Копія Свідоцтва платника єдиного </w:t>
      </w:r>
      <w:r>
        <w:rPr>
          <w:sz w:val="24"/>
          <w:szCs w:val="24"/>
          <w:lang w:val="uk-UA"/>
        </w:rPr>
        <w:t>податку (якщо є його платником).</w:t>
      </w:r>
    </w:p>
    <w:p w:rsidR="0096266E" w:rsidRPr="00B168A6" w:rsidRDefault="0096266E" w:rsidP="0096266E">
      <w:pPr>
        <w:autoSpaceDE w:val="0"/>
        <w:autoSpaceDN w:val="0"/>
        <w:adjustRightInd w:val="0"/>
        <w:ind w:firstLine="567"/>
        <w:jc w:val="both"/>
        <w:rPr>
          <w:sz w:val="24"/>
          <w:szCs w:val="24"/>
          <w:lang w:val="uk-UA"/>
        </w:rPr>
      </w:pPr>
      <w:r w:rsidRPr="00F56D17">
        <w:rPr>
          <w:sz w:val="24"/>
          <w:szCs w:val="24"/>
          <w:lang w:val="uk-UA"/>
        </w:rPr>
        <w:t>3.10. Копія Свідоцтва платника податку на додану в</w:t>
      </w:r>
      <w:r>
        <w:rPr>
          <w:sz w:val="24"/>
          <w:szCs w:val="24"/>
          <w:lang w:val="uk-UA"/>
        </w:rPr>
        <w:t>артість (якщо є його платником).</w:t>
      </w:r>
    </w:p>
    <w:p w:rsidR="0096266E" w:rsidRDefault="0096266E" w:rsidP="0096266E">
      <w:pPr>
        <w:autoSpaceDE w:val="0"/>
        <w:autoSpaceDN w:val="0"/>
        <w:adjustRightInd w:val="0"/>
        <w:ind w:firstLine="567"/>
        <w:jc w:val="both"/>
        <w:rPr>
          <w:sz w:val="24"/>
          <w:szCs w:val="24"/>
          <w:lang w:val="uk-UA"/>
        </w:rPr>
      </w:pPr>
      <w:r>
        <w:rPr>
          <w:sz w:val="24"/>
          <w:szCs w:val="24"/>
          <w:lang w:val="uk-UA"/>
        </w:rPr>
        <w:t>3.11</w:t>
      </w:r>
      <w:r w:rsidRPr="00B168A6">
        <w:rPr>
          <w:sz w:val="24"/>
          <w:szCs w:val="24"/>
          <w:lang w:val="uk-UA"/>
        </w:rPr>
        <w:t>. Проект договору про надання послуг з обов'язкового аудиту фінансової звітності</w:t>
      </w:r>
      <w:r>
        <w:rPr>
          <w:sz w:val="24"/>
          <w:szCs w:val="24"/>
          <w:lang w:val="uk-UA"/>
        </w:rPr>
        <w:t xml:space="preserve"> на три звітні роки: </w:t>
      </w:r>
      <w:r w:rsidR="00675E70">
        <w:rPr>
          <w:sz w:val="24"/>
          <w:szCs w:val="24"/>
          <w:lang w:val="uk-UA"/>
        </w:rPr>
        <w:t>202</w:t>
      </w:r>
      <w:r w:rsidR="0064258D" w:rsidRPr="0064258D">
        <w:rPr>
          <w:sz w:val="24"/>
          <w:szCs w:val="24"/>
        </w:rPr>
        <w:t>4</w:t>
      </w:r>
      <w:r w:rsidR="0064258D">
        <w:rPr>
          <w:sz w:val="24"/>
          <w:szCs w:val="24"/>
          <w:lang w:val="uk-UA"/>
        </w:rPr>
        <w:t>-2026</w:t>
      </w:r>
      <w:r>
        <w:rPr>
          <w:sz w:val="24"/>
          <w:szCs w:val="24"/>
          <w:lang w:val="uk-UA"/>
        </w:rPr>
        <w:t xml:space="preserve"> </w:t>
      </w:r>
      <w:r w:rsidRPr="00D0693E">
        <w:rPr>
          <w:sz w:val="24"/>
          <w:szCs w:val="24"/>
        </w:rPr>
        <w:t xml:space="preserve"> </w:t>
      </w:r>
      <w:r>
        <w:rPr>
          <w:sz w:val="24"/>
          <w:szCs w:val="24"/>
          <w:lang w:val="uk-UA"/>
        </w:rPr>
        <w:t>рік.</w:t>
      </w:r>
    </w:p>
    <w:p w:rsidR="0096266E" w:rsidRDefault="0096266E" w:rsidP="0096266E">
      <w:pPr>
        <w:autoSpaceDE w:val="0"/>
        <w:autoSpaceDN w:val="0"/>
        <w:adjustRightInd w:val="0"/>
        <w:ind w:firstLine="567"/>
        <w:jc w:val="both"/>
        <w:rPr>
          <w:sz w:val="24"/>
          <w:szCs w:val="24"/>
          <w:lang w:val="uk-UA"/>
        </w:rPr>
      </w:pPr>
      <w:r>
        <w:rPr>
          <w:sz w:val="24"/>
          <w:szCs w:val="24"/>
          <w:lang w:val="uk-UA"/>
        </w:rPr>
        <w:lastRenderedPageBreak/>
        <w:t>3.12</w:t>
      </w:r>
      <w:r w:rsidRPr="00B168A6">
        <w:rPr>
          <w:sz w:val="24"/>
          <w:szCs w:val="24"/>
          <w:lang w:val="uk-UA"/>
        </w:rPr>
        <w:t>. Документ, який визначає повноваження особи на підписання договору (протокол зборів про призначення директором, наказ про виконання обов’язк</w:t>
      </w:r>
      <w:r>
        <w:rPr>
          <w:sz w:val="24"/>
          <w:szCs w:val="24"/>
          <w:lang w:val="uk-UA"/>
        </w:rPr>
        <w:t>ів директора, довіреність тощо).</w:t>
      </w:r>
    </w:p>
    <w:p w:rsidR="0096266E" w:rsidRDefault="0096266E" w:rsidP="0096266E">
      <w:pPr>
        <w:autoSpaceDE w:val="0"/>
        <w:autoSpaceDN w:val="0"/>
        <w:adjustRightInd w:val="0"/>
        <w:ind w:firstLine="567"/>
        <w:jc w:val="both"/>
        <w:rPr>
          <w:sz w:val="24"/>
          <w:szCs w:val="24"/>
          <w:lang w:val="uk-UA"/>
        </w:rPr>
      </w:pPr>
      <w:r w:rsidRPr="00B168A6">
        <w:rPr>
          <w:sz w:val="24"/>
          <w:szCs w:val="24"/>
          <w:lang w:val="uk-UA"/>
        </w:rPr>
        <w:t>3.1</w:t>
      </w:r>
      <w:r>
        <w:rPr>
          <w:sz w:val="24"/>
          <w:szCs w:val="24"/>
          <w:lang w:val="uk-UA"/>
        </w:rPr>
        <w:t>3. Заповнені форми Товариства</w:t>
      </w:r>
      <w:r w:rsidRPr="00C5219D">
        <w:rPr>
          <w:sz w:val="24"/>
          <w:szCs w:val="24"/>
          <w:lang w:val="uk-UA"/>
        </w:rPr>
        <w:t xml:space="preserve"> </w:t>
      </w:r>
      <w:r w:rsidRPr="00B168A6">
        <w:rPr>
          <w:sz w:val="24"/>
          <w:szCs w:val="24"/>
          <w:lang w:val="uk-UA"/>
        </w:rPr>
        <w:t>(Додаток 2 та Додаток 3 до Порядку проведення конкурсу з відбору суб’єктів аудиторської діяльності</w:t>
      </w:r>
      <w:r>
        <w:rPr>
          <w:sz w:val="24"/>
          <w:szCs w:val="24"/>
          <w:lang w:val="uk-UA"/>
        </w:rPr>
        <w:t xml:space="preserve"> </w:t>
      </w:r>
      <w:r w:rsidRPr="00C5219D">
        <w:rPr>
          <w:sz w:val="24"/>
          <w:szCs w:val="24"/>
          <w:lang w:val="uk-UA"/>
        </w:rPr>
        <w:t>для надання послуг обов’язкового аудиту фінансово</w:t>
      </w:r>
      <w:r>
        <w:rPr>
          <w:sz w:val="24"/>
          <w:szCs w:val="24"/>
          <w:lang w:val="uk-UA"/>
        </w:rPr>
        <w:t>ї звітності Товариства</w:t>
      </w:r>
      <w:r w:rsidRPr="00B168A6">
        <w:rPr>
          <w:sz w:val="24"/>
          <w:szCs w:val="24"/>
          <w:lang w:val="uk-UA"/>
        </w:rPr>
        <w:t xml:space="preserve">), підтвердні документи до них. </w:t>
      </w:r>
    </w:p>
    <w:p w:rsidR="0096266E" w:rsidRDefault="0096266E" w:rsidP="0096266E">
      <w:pPr>
        <w:autoSpaceDE w:val="0"/>
        <w:autoSpaceDN w:val="0"/>
        <w:adjustRightInd w:val="0"/>
        <w:ind w:firstLine="567"/>
        <w:jc w:val="both"/>
        <w:rPr>
          <w:sz w:val="24"/>
          <w:szCs w:val="24"/>
          <w:lang w:val="uk-UA"/>
        </w:rPr>
      </w:pPr>
      <w:r>
        <w:rPr>
          <w:sz w:val="24"/>
          <w:szCs w:val="24"/>
          <w:lang w:val="uk-UA"/>
        </w:rPr>
        <w:t>3.14. Документ, що підтверджує</w:t>
      </w:r>
      <w:r w:rsidRPr="00FE297B">
        <w:rPr>
          <w:sz w:val="24"/>
          <w:szCs w:val="24"/>
          <w:lang w:val="uk-UA"/>
        </w:rPr>
        <w:t xml:space="preserve">, що суб’єкт аудиторської діяльності, ключовий партнер з аудиту, аудитори, які </w:t>
      </w:r>
      <w:r>
        <w:rPr>
          <w:sz w:val="24"/>
          <w:szCs w:val="24"/>
          <w:lang w:val="uk-UA"/>
        </w:rPr>
        <w:t xml:space="preserve">будуть </w:t>
      </w:r>
      <w:r w:rsidRPr="00FE297B">
        <w:rPr>
          <w:sz w:val="24"/>
          <w:szCs w:val="24"/>
          <w:lang w:val="uk-UA"/>
        </w:rPr>
        <w:t>залуча</w:t>
      </w:r>
      <w:r>
        <w:rPr>
          <w:sz w:val="24"/>
          <w:szCs w:val="24"/>
          <w:lang w:val="uk-UA"/>
        </w:rPr>
        <w:t>тись</w:t>
      </w:r>
      <w:r w:rsidRPr="00FE297B">
        <w:rPr>
          <w:sz w:val="24"/>
          <w:szCs w:val="24"/>
          <w:lang w:val="uk-UA"/>
        </w:rPr>
        <w:t xml:space="preserve"> до виконання відповідного завдання, є незалежними від </w:t>
      </w:r>
      <w:r>
        <w:rPr>
          <w:sz w:val="24"/>
          <w:szCs w:val="24"/>
          <w:lang w:val="uk-UA"/>
        </w:rPr>
        <w:t>Товариства</w:t>
      </w:r>
      <w:r w:rsidRPr="00FE297B">
        <w:rPr>
          <w:sz w:val="24"/>
          <w:szCs w:val="24"/>
          <w:lang w:val="uk-UA"/>
        </w:rPr>
        <w:t xml:space="preserve">. </w:t>
      </w:r>
    </w:p>
    <w:p w:rsidR="0096266E" w:rsidRPr="00B168A6" w:rsidRDefault="0096266E" w:rsidP="0096266E">
      <w:pPr>
        <w:autoSpaceDE w:val="0"/>
        <w:autoSpaceDN w:val="0"/>
        <w:adjustRightInd w:val="0"/>
        <w:ind w:firstLine="567"/>
        <w:jc w:val="both"/>
        <w:rPr>
          <w:sz w:val="24"/>
          <w:szCs w:val="24"/>
          <w:lang w:val="uk-UA"/>
        </w:rPr>
      </w:pPr>
      <w:r w:rsidRPr="00B168A6">
        <w:rPr>
          <w:sz w:val="24"/>
          <w:szCs w:val="24"/>
          <w:lang w:val="uk-UA"/>
        </w:rPr>
        <w:t>3.1</w:t>
      </w:r>
      <w:r>
        <w:rPr>
          <w:sz w:val="24"/>
          <w:szCs w:val="24"/>
          <w:lang w:val="uk-UA"/>
        </w:rPr>
        <w:t>5</w:t>
      </w:r>
      <w:r w:rsidRPr="00B168A6">
        <w:rPr>
          <w:sz w:val="24"/>
          <w:szCs w:val="24"/>
          <w:lang w:val="uk-UA"/>
        </w:rPr>
        <w:t xml:space="preserve">. Інша інформація, яка може бути суттєва та корисна. </w:t>
      </w:r>
    </w:p>
    <w:p w:rsidR="0096266E" w:rsidRPr="00B168A6" w:rsidRDefault="0096266E" w:rsidP="0096266E">
      <w:pPr>
        <w:autoSpaceDE w:val="0"/>
        <w:autoSpaceDN w:val="0"/>
        <w:adjustRightInd w:val="0"/>
        <w:ind w:firstLine="567"/>
        <w:jc w:val="both"/>
        <w:rPr>
          <w:sz w:val="24"/>
          <w:szCs w:val="24"/>
          <w:lang w:val="uk-UA"/>
        </w:rPr>
      </w:pPr>
    </w:p>
    <w:p w:rsidR="0096266E" w:rsidRDefault="0096266E" w:rsidP="0096266E">
      <w:pPr>
        <w:autoSpaceDE w:val="0"/>
        <w:autoSpaceDN w:val="0"/>
        <w:adjustRightInd w:val="0"/>
        <w:ind w:firstLine="567"/>
        <w:jc w:val="both"/>
        <w:rPr>
          <w:b/>
          <w:bCs/>
          <w:sz w:val="24"/>
          <w:szCs w:val="24"/>
          <w:lang w:val="uk-UA"/>
        </w:rPr>
      </w:pPr>
      <w:r w:rsidRPr="00B168A6">
        <w:rPr>
          <w:b/>
          <w:bCs/>
          <w:sz w:val="24"/>
          <w:szCs w:val="24"/>
          <w:lang w:val="uk-UA"/>
        </w:rPr>
        <w:t xml:space="preserve">4. Графік проведення Конкурсу </w:t>
      </w:r>
    </w:p>
    <w:p w:rsidR="0096266E" w:rsidRPr="00B168A6" w:rsidRDefault="0096266E" w:rsidP="0096266E">
      <w:pPr>
        <w:autoSpaceDE w:val="0"/>
        <w:autoSpaceDN w:val="0"/>
        <w:adjustRightInd w:val="0"/>
        <w:ind w:firstLine="567"/>
        <w:jc w:val="both"/>
        <w:rPr>
          <w:sz w:val="24"/>
          <w:szCs w:val="24"/>
          <w:lang w:val="uk-UA"/>
        </w:rPr>
      </w:pPr>
    </w:p>
    <w:p w:rsidR="0096266E" w:rsidRPr="00A24071" w:rsidRDefault="0096266E" w:rsidP="0096266E">
      <w:pPr>
        <w:pStyle w:val="a4"/>
        <w:autoSpaceDE w:val="0"/>
        <w:autoSpaceDN w:val="0"/>
        <w:adjustRightInd w:val="0"/>
        <w:ind w:left="0" w:firstLine="567"/>
        <w:jc w:val="both"/>
        <w:rPr>
          <w:lang w:val="uk-UA"/>
        </w:rPr>
      </w:pPr>
      <w:r>
        <w:rPr>
          <w:lang w:val="uk-UA"/>
        </w:rPr>
        <w:t>Т</w:t>
      </w:r>
      <w:r w:rsidRPr="00A24071">
        <w:rPr>
          <w:lang w:val="uk-UA"/>
        </w:rPr>
        <w:t xml:space="preserve">ермін подачі конкурсних пропозицій </w:t>
      </w:r>
      <w:r w:rsidR="00675E70">
        <w:rPr>
          <w:lang w:val="uk-UA"/>
        </w:rPr>
        <w:t xml:space="preserve">з </w:t>
      </w:r>
      <w:r w:rsidR="0064258D">
        <w:rPr>
          <w:lang w:val="uk-UA"/>
        </w:rPr>
        <w:t>15</w:t>
      </w:r>
      <w:r w:rsidR="00675E70">
        <w:rPr>
          <w:lang w:val="uk-UA"/>
        </w:rPr>
        <w:t xml:space="preserve"> </w:t>
      </w:r>
      <w:r w:rsidR="0064258D">
        <w:rPr>
          <w:lang w:val="uk-UA"/>
        </w:rPr>
        <w:t>грудня</w:t>
      </w:r>
      <w:bookmarkStart w:id="0" w:name="_GoBack"/>
      <w:bookmarkEnd w:id="0"/>
      <w:r w:rsidR="0064258D">
        <w:rPr>
          <w:lang w:val="uk-UA"/>
        </w:rPr>
        <w:t xml:space="preserve"> 2024</w:t>
      </w:r>
      <w:r>
        <w:rPr>
          <w:lang w:val="uk-UA"/>
        </w:rPr>
        <w:t xml:space="preserve">року </w:t>
      </w:r>
      <w:r w:rsidRPr="00A24071">
        <w:rPr>
          <w:lang w:val="uk-UA"/>
        </w:rPr>
        <w:t xml:space="preserve">до </w:t>
      </w:r>
      <w:r w:rsidR="0064258D">
        <w:rPr>
          <w:lang w:val="uk-UA"/>
        </w:rPr>
        <w:t>20 січня 2025</w:t>
      </w:r>
      <w:r>
        <w:rPr>
          <w:lang w:val="uk-UA"/>
        </w:rPr>
        <w:t xml:space="preserve"> року </w:t>
      </w:r>
      <w:r w:rsidRPr="00A24071">
        <w:rPr>
          <w:lang w:val="uk-UA"/>
        </w:rPr>
        <w:t>(включно)</w:t>
      </w:r>
      <w:r>
        <w:rPr>
          <w:lang w:val="uk-UA"/>
        </w:rPr>
        <w:t xml:space="preserve">. </w:t>
      </w:r>
    </w:p>
    <w:p w:rsidR="0096266E" w:rsidRPr="00A24071" w:rsidRDefault="0096266E" w:rsidP="0096266E">
      <w:pPr>
        <w:pStyle w:val="a4"/>
        <w:autoSpaceDE w:val="0"/>
        <w:autoSpaceDN w:val="0"/>
        <w:adjustRightInd w:val="0"/>
        <w:ind w:left="0" w:firstLine="567"/>
        <w:jc w:val="both"/>
        <w:rPr>
          <w:lang w:val="uk-UA"/>
        </w:rPr>
      </w:pPr>
      <w:r>
        <w:rPr>
          <w:lang w:val="uk-UA"/>
        </w:rPr>
        <w:t>Кон</w:t>
      </w:r>
      <w:r w:rsidRPr="00A24071">
        <w:rPr>
          <w:lang w:val="uk-UA"/>
        </w:rPr>
        <w:t>курсна пропозиція надсилається на електрону адресу</w:t>
      </w:r>
      <w:r w:rsidR="00B1186C">
        <w:rPr>
          <w:lang w:val="uk-UA"/>
        </w:rPr>
        <w:t xml:space="preserve"> </w:t>
      </w:r>
      <w:hyperlink r:id="rId5" w:history="1">
        <w:r w:rsidR="00B1186C" w:rsidRPr="00DD08DF">
          <w:rPr>
            <w:rStyle w:val="a3"/>
            <w:lang w:val="uk-UA"/>
          </w:rPr>
          <w:t>"Хорошая Татьяна" khoroshaya.t@easypay.ua</w:t>
        </w:r>
      </w:hyperlink>
      <w:r w:rsidR="00B1186C" w:rsidRPr="00B1186C">
        <w:rPr>
          <w:lang w:val="uk-UA"/>
        </w:rPr>
        <w:t>;</w:t>
      </w:r>
      <w:r w:rsidRPr="00B1186C">
        <w:rPr>
          <w:lang w:val="uk-UA"/>
        </w:rPr>
        <w:t>.</w:t>
      </w:r>
      <w:r w:rsidRPr="00A24071">
        <w:rPr>
          <w:lang w:val="uk-UA"/>
        </w:rPr>
        <w:t xml:space="preserve"> </w:t>
      </w:r>
    </w:p>
    <w:p w:rsidR="0096266E" w:rsidRPr="00A24071" w:rsidRDefault="0096266E" w:rsidP="0096266E">
      <w:pPr>
        <w:pStyle w:val="a4"/>
        <w:autoSpaceDE w:val="0"/>
        <w:autoSpaceDN w:val="0"/>
        <w:adjustRightInd w:val="0"/>
        <w:ind w:left="0" w:firstLine="567"/>
        <w:jc w:val="both"/>
        <w:rPr>
          <w:lang w:val="uk-UA"/>
        </w:rPr>
      </w:pPr>
      <w:r w:rsidRPr="00A24071">
        <w:rPr>
          <w:lang w:val="uk-UA"/>
        </w:rPr>
        <w:t>Інформування переможця Конкурсу здійснюється після затвердження результатів Конкурсу</w:t>
      </w:r>
      <w:r>
        <w:rPr>
          <w:lang w:val="uk-UA"/>
        </w:rPr>
        <w:t xml:space="preserve"> Загальними зборами учасників Товариства</w:t>
      </w:r>
      <w:r w:rsidRPr="00A24071">
        <w:rPr>
          <w:lang w:val="uk-UA"/>
        </w:rPr>
        <w:t xml:space="preserve">. </w:t>
      </w:r>
    </w:p>
    <w:p w:rsidR="0096266E" w:rsidRDefault="0096266E" w:rsidP="0096266E">
      <w:pPr>
        <w:rPr>
          <w:color w:val="1F497D"/>
        </w:rPr>
      </w:pPr>
    </w:p>
    <w:p w:rsidR="0096266E" w:rsidRPr="00B168A6" w:rsidRDefault="0096266E" w:rsidP="0096266E">
      <w:pPr>
        <w:autoSpaceDE w:val="0"/>
        <w:autoSpaceDN w:val="0"/>
        <w:adjustRightInd w:val="0"/>
        <w:ind w:firstLine="567"/>
        <w:jc w:val="both"/>
        <w:rPr>
          <w:lang w:val="uk-UA"/>
        </w:rPr>
      </w:pPr>
    </w:p>
    <w:p w:rsidR="0096266E" w:rsidRPr="00B168A6" w:rsidRDefault="0096266E" w:rsidP="0096266E">
      <w:pPr>
        <w:ind w:firstLine="567"/>
        <w:jc w:val="both"/>
        <w:rPr>
          <w:sz w:val="24"/>
          <w:szCs w:val="24"/>
          <w:lang w:val="uk-UA"/>
        </w:rPr>
      </w:pPr>
      <w:r w:rsidRPr="00B168A6">
        <w:rPr>
          <w:sz w:val="24"/>
          <w:szCs w:val="24"/>
          <w:lang w:val="uk-UA"/>
        </w:rPr>
        <w:t xml:space="preserve">Контактна особа: </w:t>
      </w:r>
      <w:r w:rsidR="00B1186C">
        <w:rPr>
          <w:sz w:val="24"/>
          <w:szCs w:val="24"/>
          <w:lang w:val="uk-UA"/>
        </w:rPr>
        <w:t>Хороша Тетяна</w:t>
      </w:r>
    </w:p>
    <w:p w:rsidR="0096266E" w:rsidRPr="00B1186C" w:rsidRDefault="0096266E" w:rsidP="00B1186C">
      <w:pPr>
        <w:ind w:firstLine="567"/>
        <w:jc w:val="both"/>
        <w:rPr>
          <w:sz w:val="24"/>
          <w:szCs w:val="24"/>
          <w:lang w:val="uk-UA"/>
        </w:rPr>
      </w:pPr>
      <w:proofErr w:type="spellStart"/>
      <w:r w:rsidRPr="00B168A6">
        <w:rPr>
          <w:sz w:val="24"/>
          <w:szCs w:val="24"/>
          <w:lang w:val="uk-UA"/>
        </w:rPr>
        <w:t>Тел</w:t>
      </w:r>
      <w:proofErr w:type="spellEnd"/>
      <w:r w:rsidRPr="00B168A6">
        <w:rPr>
          <w:sz w:val="24"/>
          <w:szCs w:val="24"/>
          <w:lang w:val="uk-UA"/>
        </w:rPr>
        <w:t xml:space="preserve">. </w:t>
      </w:r>
      <w:r w:rsidR="00B1186C">
        <w:rPr>
          <w:sz w:val="24"/>
          <w:szCs w:val="24"/>
          <w:lang w:val="uk-UA"/>
        </w:rPr>
        <w:t>095-729-56-48</w:t>
      </w:r>
    </w:p>
    <w:p w:rsidR="0096266E" w:rsidRPr="002D6B54" w:rsidRDefault="0096266E" w:rsidP="0096266E">
      <w:pPr>
        <w:autoSpaceDE w:val="0"/>
        <w:autoSpaceDN w:val="0"/>
        <w:adjustRightInd w:val="0"/>
        <w:ind w:firstLine="567"/>
        <w:jc w:val="both"/>
        <w:rPr>
          <w:sz w:val="24"/>
          <w:szCs w:val="24"/>
          <w:lang w:val="uk-UA"/>
        </w:rPr>
      </w:pPr>
      <w:r w:rsidRPr="002D6B54">
        <w:rPr>
          <w:sz w:val="24"/>
          <w:szCs w:val="24"/>
          <w:shd w:val="clear" w:color="auto" w:fill="FFFFFF"/>
          <w:lang w:val="uk-UA"/>
        </w:rPr>
        <w:t>Документи, що надійшли після встановленого строку</w:t>
      </w:r>
      <w:r w:rsidRPr="00FE297B">
        <w:rPr>
          <w:sz w:val="24"/>
          <w:szCs w:val="24"/>
          <w:shd w:val="clear" w:color="auto" w:fill="FFFFFF"/>
          <w:lang w:val="uk-UA"/>
        </w:rPr>
        <w:t xml:space="preserve"> або  неналежне їх оформлення</w:t>
      </w:r>
      <w:r w:rsidRPr="002D6B54">
        <w:rPr>
          <w:sz w:val="24"/>
          <w:szCs w:val="24"/>
          <w:shd w:val="clear" w:color="auto" w:fill="FFFFFF"/>
          <w:lang w:val="uk-UA"/>
        </w:rPr>
        <w:t xml:space="preserve"> або подані не в повному обсязі чи з порушенням умов Конкурсу, не розглядатимуться.</w:t>
      </w:r>
    </w:p>
    <w:p w:rsidR="0096266E" w:rsidRDefault="0096266E" w:rsidP="0096266E">
      <w:pPr>
        <w:autoSpaceDE w:val="0"/>
        <w:autoSpaceDN w:val="0"/>
        <w:adjustRightInd w:val="0"/>
        <w:ind w:firstLine="567"/>
        <w:jc w:val="both"/>
        <w:rPr>
          <w:lang w:val="uk-UA"/>
        </w:rPr>
      </w:pPr>
    </w:p>
    <w:p w:rsidR="0096266E" w:rsidRPr="007070A4" w:rsidRDefault="0096266E" w:rsidP="0096266E">
      <w:pPr>
        <w:autoSpaceDE w:val="0"/>
        <w:autoSpaceDN w:val="0"/>
        <w:adjustRightInd w:val="0"/>
        <w:ind w:firstLine="567"/>
        <w:jc w:val="both"/>
        <w:rPr>
          <w:lang w:val="uk-UA"/>
        </w:rPr>
      </w:pPr>
    </w:p>
    <w:p w:rsidR="0096266E" w:rsidRDefault="0096266E" w:rsidP="0096266E">
      <w:pPr>
        <w:spacing w:after="160" w:line="259" w:lineRule="auto"/>
        <w:rPr>
          <w:sz w:val="24"/>
          <w:szCs w:val="24"/>
          <w:lang w:val="uk-UA"/>
        </w:rPr>
      </w:pPr>
      <w:r>
        <w:rPr>
          <w:sz w:val="24"/>
          <w:szCs w:val="24"/>
          <w:lang w:val="uk-UA"/>
        </w:rPr>
        <w:br w:type="page"/>
      </w:r>
    </w:p>
    <w:p w:rsidR="0096266E" w:rsidRPr="008512E9" w:rsidRDefault="0096266E" w:rsidP="0096266E">
      <w:pPr>
        <w:jc w:val="both"/>
        <w:rPr>
          <w:b/>
          <w:sz w:val="24"/>
          <w:szCs w:val="24"/>
          <w:lang w:val="uk-UA"/>
        </w:rPr>
      </w:pPr>
      <w:r w:rsidRPr="008512E9">
        <w:rPr>
          <w:b/>
          <w:sz w:val="24"/>
          <w:szCs w:val="24"/>
          <w:lang w:val="uk-UA"/>
        </w:rPr>
        <w:lastRenderedPageBreak/>
        <w:t>Додаток</w:t>
      </w:r>
      <w:r>
        <w:rPr>
          <w:b/>
          <w:sz w:val="24"/>
          <w:szCs w:val="24"/>
          <w:lang w:val="uk-UA"/>
        </w:rPr>
        <w:t xml:space="preserve"> 2</w:t>
      </w:r>
    </w:p>
    <w:p w:rsidR="0096266E" w:rsidRPr="008512E9" w:rsidRDefault="0096266E" w:rsidP="0096266E">
      <w:pPr>
        <w:jc w:val="both"/>
        <w:rPr>
          <w:b/>
          <w:sz w:val="24"/>
          <w:szCs w:val="24"/>
          <w:lang w:val="uk-UA"/>
        </w:rPr>
      </w:pPr>
      <w:r w:rsidRPr="008512E9">
        <w:rPr>
          <w:b/>
          <w:sz w:val="24"/>
          <w:szCs w:val="24"/>
          <w:lang w:val="uk-UA"/>
        </w:rPr>
        <w:t xml:space="preserve">до </w:t>
      </w:r>
      <w:r>
        <w:rPr>
          <w:b/>
          <w:sz w:val="24"/>
          <w:szCs w:val="24"/>
          <w:lang w:val="uk-UA"/>
        </w:rPr>
        <w:t xml:space="preserve">Порядку </w:t>
      </w:r>
      <w:r w:rsidRPr="008512E9">
        <w:rPr>
          <w:b/>
          <w:sz w:val="24"/>
          <w:szCs w:val="24"/>
          <w:lang w:val="uk-UA"/>
        </w:rPr>
        <w:t>проведення конкурсу з відбору суб’єктів аудиторської діяльності для надання послуг обов’язкового аудиту фінансової звітності ТОВАРИСТВА З ОБМЕЖЕНОЮ ВІДПОВІДАЛЬНІСТЮ «ФІНАНСОВА КОМПАНІЯ «КОНТРАКТОВИЙ ДІМ»</w:t>
      </w:r>
    </w:p>
    <w:p w:rsidR="0096266E" w:rsidRPr="003C4B48" w:rsidRDefault="0096266E" w:rsidP="0096266E">
      <w:pPr>
        <w:autoSpaceDE w:val="0"/>
        <w:autoSpaceDN w:val="0"/>
        <w:adjustRightInd w:val="0"/>
        <w:rPr>
          <w:bCs/>
          <w:sz w:val="24"/>
          <w:szCs w:val="24"/>
          <w:lang w:val="uk-UA"/>
        </w:rPr>
      </w:pPr>
    </w:p>
    <w:p w:rsidR="0096266E" w:rsidRDefault="0096266E" w:rsidP="0096266E">
      <w:pPr>
        <w:autoSpaceDE w:val="0"/>
        <w:autoSpaceDN w:val="0"/>
        <w:adjustRightInd w:val="0"/>
        <w:jc w:val="center"/>
        <w:rPr>
          <w:b/>
          <w:bCs/>
          <w:sz w:val="24"/>
          <w:szCs w:val="24"/>
          <w:lang w:val="uk-UA"/>
        </w:rPr>
      </w:pPr>
    </w:p>
    <w:p w:rsidR="0096266E" w:rsidRDefault="0096266E" w:rsidP="0096266E">
      <w:pPr>
        <w:autoSpaceDE w:val="0"/>
        <w:autoSpaceDN w:val="0"/>
        <w:adjustRightInd w:val="0"/>
        <w:jc w:val="center"/>
        <w:rPr>
          <w:b/>
          <w:bCs/>
          <w:sz w:val="24"/>
          <w:szCs w:val="24"/>
          <w:lang w:val="uk-UA"/>
        </w:rPr>
      </w:pPr>
      <w:r w:rsidRPr="00AB5DA9">
        <w:rPr>
          <w:b/>
          <w:bCs/>
          <w:sz w:val="24"/>
          <w:szCs w:val="24"/>
          <w:lang w:val="uk-UA"/>
        </w:rPr>
        <w:t>Інформація про аудиторську фірму</w:t>
      </w:r>
    </w:p>
    <w:p w:rsidR="0096266E" w:rsidRPr="00AB5DA9" w:rsidRDefault="0096266E" w:rsidP="0096266E">
      <w:pPr>
        <w:autoSpaceDE w:val="0"/>
        <w:autoSpaceDN w:val="0"/>
        <w:adjustRightInd w:val="0"/>
        <w:jc w:val="center"/>
        <w:rPr>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7174"/>
        <w:gridCol w:w="1937"/>
      </w:tblGrid>
      <w:tr w:rsidR="0096266E" w:rsidRPr="00AB5DA9" w:rsidTr="0044520F">
        <w:trPr>
          <w:trHeight w:val="293"/>
        </w:trPr>
        <w:tc>
          <w:tcPr>
            <w:tcW w:w="801" w:type="dxa"/>
            <w:vAlign w:val="center"/>
          </w:tcPr>
          <w:p w:rsidR="0096266E" w:rsidRPr="00AB5DA9" w:rsidRDefault="0096266E" w:rsidP="0044520F">
            <w:pPr>
              <w:autoSpaceDE w:val="0"/>
              <w:autoSpaceDN w:val="0"/>
              <w:adjustRightInd w:val="0"/>
              <w:jc w:val="center"/>
              <w:rPr>
                <w:b/>
                <w:sz w:val="24"/>
                <w:szCs w:val="24"/>
                <w:lang w:val="uk-UA"/>
              </w:rPr>
            </w:pPr>
            <w:r w:rsidRPr="00AB5DA9">
              <w:rPr>
                <w:b/>
                <w:sz w:val="24"/>
                <w:szCs w:val="24"/>
                <w:lang w:val="uk-UA"/>
              </w:rPr>
              <w:t>№ п/п</w:t>
            </w:r>
          </w:p>
        </w:tc>
        <w:tc>
          <w:tcPr>
            <w:tcW w:w="7174" w:type="dxa"/>
            <w:vAlign w:val="center"/>
          </w:tcPr>
          <w:p w:rsidR="0096266E" w:rsidRPr="00AB5DA9" w:rsidRDefault="0096266E" w:rsidP="0044520F">
            <w:pPr>
              <w:autoSpaceDE w:val="0"/>
              <w:autoSpaceDN w:val="0"/>
              <w:adjustRightInd w:val="0"/>
              <w:jc w:val="center"/>
              <w:rPr>
                <w:b/>
                <w:sz w:val="24"/>
                <w:szCs w:val="24"/>
                <w:lang w:val="uk-UA"/>
              </w:rPr>
            </w:pPr>
            <w:r w:rsidRPr="00AB5DA9">
              <w:rPr>
                <w:b/>
                <w:sz w:val="24"/>
                <w:szCs w:val="24"/>
                <w:lang w:val="uk-UA"/>
              </w:rPr>
              <w:t>Питання</w:t>
            </w:r>
          </w:p>
        </w:tc>
        <w:tc>
          <w:tcPr>
            <w:tcW w:w="1937" w:type="dxa"/>
            <w:vAlign w:val="center"/>
          </w:tcPr>
          <w:p w:rsidR="0096266E" w:rsidRPr="00AB5DA9" w:rsidRDefault="0096266E" w:rsidP="0044520F">
            <w:pPr>
              <w:autoSpaceDE w:val="0"/>
              <w:autoSpaceDN w:val="0"/>
              <w:adjustRightInd w:val="0"/>
              <w:jc w:val="center"/>
              <w:rPr>
                <w:b/>
                <w:sz w:val="24"/>
                <w:szCs w:val="24"/>
                <w:lang w:val="uk-UA"/>
              </w:rPr>
            </w:pPr>
            <w:r w:rsidRPr="00AB5DA9">
              <w:rPr>
                <w:b/>
                <w:sz w:val="24"/>
                <w:szCs w:val="24"/>
                <w:lang w:val="uk-UA"/>
              </w:rPr>
              <w:t>Відповіді, докладний опис</w:t>
            </w:r>
          </w:p>
        </w:tc>
      </w:tr>
      <w:tr w:rsidR="0096266E" w:rsidRPr="00AB5DA9" w:rsidTr="0044520F">
        <w:trPr>
          <w:trHeight w:val="425"/>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1 </w:t>
            </w:r>
          </w:p>
        </w:tc>
        <w:tc>
          <w:tcPr>
            <w:tcW w:w="7174" w:type="dxa"/>
          </w:tcPr>
          <w:p w:rsidR="0096266E" w:rsidRPr="00AB5DA9" w:rsidRDefault="0096266E" w:rsidP="0044520F">
            <w:pPr>
              <w:autoSpaceDE w:val="0"/>
              <w:autoSpaceDN w:val="0"/>
              <w:adjustRightInd w:val="0"/>
              <w:jc w:val="both"/>
              <w:rPr>
                <w:sz w:val="24"/>
                <w:szCs w:val="24"/>
                <w:lang w:val="uk-UA"/>
              </w:rPr>
            </w:pPr>
            <w:r w:rsidRPr="00AB5DA9">
              <w:rPr>
                <w:sz w:val="24"/>
                <w:szCs w:val="24"/>
                <w:lang w:val="uk-UA"/>
              </w:rPr>
              <w:t>Повне найменування аудиторської фірми</w:t>
            </w:r>
            <w:r>
              <w:rPr>
                <w:sz w:val="24"/>
                <w:szCs w:val="24"/>
                <w:lang w:val="uk-UA"/>
              </w:rPr>
              <w:t>.</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AB5DA9" w:rsidTr="0044520F">
        <w:trPr>
          <w:trHeight w:val="292"/>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2</w:t>
            </w:r>
          </w:p>
        </w:tc>
        <w:tc>
          <w:tcPr>
            <w:tcW w:w="7174" w:type="dxa"/>
          </w:tcPr>
          <w:p w:rsidR="0096266E" w:rsidRPr="00AB5DA9" w:rsidRDefault="0096266E" w:rsidP="0044520F">
            <w:pPr>
              <w:autoSpaceDE w:val="0"/>
              <w:autoSpaceDN w:val="0"/>
              <w:adjustRightInd w:val="0"/>
              <w:jc w:val="both"/>
              <w:rPr>
                <w:sz w:val="24"/>
                <w:szCs w:val="24"/>
                <w:lang w:val="uk-UA"/>
              </w:rPr>
            </w:pPr>
            <w:r w:rsidRPr="00AB5DA9">
              <w:rPr>
                <w:sz w:val="24"/>
                <w:szCs w:val="24"/>
                <w:lang w:val="uk-UA"/>
              </w:rPr>
              <w:t>Ідентифікаційний код юридичної особи</w:t>
            </w:r>
            <w:r>
              <w:rPr>
                <w:sz w:val="24"/>
                <w:szCs w:val="24"/>
                <w:lang w:val="uk-UA"/>
              </w:rPr>
              <w:t>.</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AB5DA9" w:rsidTr="0044520F">
        <w:trPr>
          <w:trHeight w:val="292"/>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3</w:t>
            </w:r>
          </w:p>
        </w:tc>
        <w:tc>
          <w:tcPr>
            <w:tcW w:w="7174" w:type="dxa"/>
          </w:tcPr>
          <w:p w:rsidR="0096266E" w:rsidRPr="00AB5DA9" w:rsidRDefault="0096266E" w:rsidP="0044520F">
            <w:pPr>
              <w:autoSpaceDE w:val="0"/>
              <w:autoSpaceDN w:val="0"/>
              <w:adjustRightInd w:val="0"/>
              <w:jc w:val="both"/>
              <w:rPr>
                <w:sz w:val="24"/>
                <w:szCs w:val="24"/>
                <w:lang w:val="uk-UA"/>
              </w:rPr>
            </w:pPr>
            <w:r w:rsidRPr="00AB5DA9">
              <w:rPr>
                <w:color w:val="000000"/>
                <w:sz w:val="24"/>
                <w:szCs w:val="24"/>
                <w:lang w:val="uk-UA"/>
              </w:rPr>
              <w:t>Місцезнаходження аудиторської фірми, аудитора</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64258D" w:rsidTr="0044520F">
        <w:trPr>
          <w:trHeight w:val="292"/>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4</w:t>
            </w:r>
          </w:p>
        </w:tc>
        <w:tc>
          <w:tcPr>
            <w:tcW w:w="7174" w:type="dxa"/>
          </w:tcPr>
          <w:p w:rsidR="0096266E" w:rsidRPr="00AB5DA9" w:rsidRDefault="0096266E" w:rsidP="0044520F">
            <w:pPr>
              <w:autoSpaceDE w:val="0"/>
              <w:autoSpaceDN w:val="0"/>
              <w:adjustRightInd w:val="0"/>
              <w:jc w:val="both"/>
              <w:rPr>
                <w:sz w:val="24"/>
                <w:szCs w:val="24"/>
                <w:lang w:val="uk-UA"/>
              </w:rPr>
            </w:pPr>
            <w:r>
              <w:rPr>
                <w:sz w:val="24"/>
                <w:szCs w:val="24"/>
                <w:lang w:val="uk-UA"/>
              </w:rPr>
              <w:t>Н</w:t>
            </w:r>
            <w:r w:rsidRPr="00AB5DA9">
              <w:rPr>
                <w:sz w:val="24"/>
                <w:szCs w:val="24"/>
                <w:lang w:val="uk-UA"/>
              </w:rPr>
              <w:t xml:space="preserve">омер реєстрації </w:t>
            </w:r>
            <w:r>
              <w:rPr>
                <w:sz w:val="24"/>
                <w:szCs w:val="24"/>
                <w:lang w:val="uk-UA"/>
              </w:rPr>
              <w:t>у</w:t>
            </w:r>
            <w:r w:rsidRPr="00AB5DA9">
              <w:rPr>
                <w:sz w:val="24"/>
                <w:szCs w:val="24"/>
                <w:lang w:val="uk-UA"/>
              </w:rPr>
              <w:t xml:space="preserve"> Реєстрі аудиторів та суб'єктів аудиторської діяльності</w:t>
            </w:r>
            <w:r>
              <w:rPr>
                <w:sz w:val="24"/>
                <w:szCs w:val="24"/>
                <w:lang w:val="uk-UA"/>
              </w:rPr>
              <w:t>.</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FF3A42" w:rsidTr="0044520F">
        <w:trPr>
          <w:trHeight w:val="292"/>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5 </w:t>
            </w:r>
          </w:p>
        </w:tc>
        <w:tc>
          <w:tcPr>
            <w:tcW w:w="7174" w:type="dxa"/>
          </w:tcPr>
          <w:p w:rsidR="0096266E" w:rsidRPr="00AB5DA9" w:rsidRDefault="0096266E" w:rsidP="0044520F">
            <w:pPr>
              <w:autoSpaceDE w:val="0"/>
              <w:autoSpaceDN w:val="0"/>
              <w:adjustRightInd w:val="0"/>
              <w:jc w:val="both"/>
              <w:rPr>
                <w:sz w:val="24"/>
                <w:szCs w:val="24"/>
                <w:lang w:val="uk-UA"/>
              </w:rPr>
            </w:pPr>
            <w:r w:rsidRPr="00AB5DA9">
              <w:rPr>
                <w:sz w:val="24"/>
                <w:szCs w:val="24"/>
                <w:lang w:val="uk-UA"/>
              </w:rPr>
              <w:t xml:space="preserve">Включення аудиторської фірми до окремого розділу Реєстру аудиторів (вказати номер </w:t>
            </w:r>
            <w:r>
              <w:rPr>
                <w:sz w:val="24"/>
                <w:szCs w:val="24"/>
                <w:lang w:val="uk-UA"/>
              </w:rPr>
              <w:t>у</w:t>
            </w:r>
            <w:r w:rsidRPr="00AB5DA9">
              <w:rPr>
                <w:sz w:val="24"/>
                <w:szCs w:val="24"/>
                <w:lang w:val="uk-UA"/>
              </w:rPr>
              <w:t xml:space="preserve"> Реєстрі)</w:t>
            </w:r>
            <w:r>
              <w:rPr>
                <w:sz w:val="24"/>
                <w:szCs w:val="24"/>
                <w:lang w:val="uk-UA"/>
              </w:rPr>
              <w:t>.</w:t>
            </w:r>
            <w:r w:rsidRPr="00AB5DA9">
              <w:rPr>
                <w:sz w:val="24"/>
                <w:szCs w:val="24"/>
                <w:lang w:val="uk-UA"/>
              </w:rPr>
              <w:t xml:space="preserve"> </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FF3A42" w:rsidTr="0044520F">
        <w:trPr>
          <w:trHeight w:val="516"/>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6</w:t>
            </w:r>
          </w:p>
        </w:tc>
        <w:tc>
          <w:tcPr>
            <w:tcW w:w="7174" w:type="dxa"/>
          </w:tcPr>
          <w:p w:rsidR="0096266E" w:rsidRPr="00AB5DA9" w:rsidRDefault="0096266E" w:rsidP="0044520F">
            <w:pPr>
              <w:autoSpaceDE w:val="0"/>
              <w:autoSpaceDN w:val="0"/>
              <w:adjustRightInd w:val="0"/>
              <w:jc w:val="both"/>
              <w:rPr>
                <w:sz w:val="24"/>
                <w:szCs w:val="24"/>
                <w:lang w:val="uk-UA"/>
              </w:rPr>
            </w:pPr>
            <w:r w:rsidRPr="00AB5DA9">
              <w:rPr>
                <w:sz w:val="24"/>
                <w:szCs w:val="24"/>
                <w:lang w:val="uk-UA"/>
              </w:rPr>
              <w:t>Дата і номер рішення про проходження перевірки системи контролю якості аудиторських послуг (за наявності)</w:t>
            </w:r>
            <w:r>
              <w:rPr>
                <w:sz w:val="24"/>
                <w:szCs w:val="24"/>
                <w:lang w:val="uk-UA"/>
              </w:rPr>
              <w:t>.</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64258D" w:rsidTr="0044520F">
        <w:trPr>
          <w:trHeight w:val="824"/>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7 </w:t>
            </w:r>
          </w:p>
        </w:tc>
        <w:tc>
          <w:tcPr>
            <w:tcW w:w="7174" w:type="dxa"/>
          </w:tcPr>
          <w:p w:rsidR="0096266E" w:rsidRPr="00AB5DA9" w:rsidRDefault="0096266E" w:rsidP="0044520F">
            <w:pPr>
              <w:autoSpaceDE w:val="0"/>
              <w:autoSpaceDN w:val="0"/>
              <w:adjustRightInd w:val="0"/>
              <w:jc w:val="both"/>
              <w:rPr>
                <w:sz w:val="24"/>
                <w:szCs w:val="24"/>
                <w:lang w:val="uk-UA"/>
              </w:rPr>
            </w:pPr>
            <w:r>
              <w:rPr>
                <w:sz w:val="24"/>
                <w:szCs w:val="24"/>
                <w:lang w:val="uk-UA"/>
              </w:rPr>
              <w:t>Д</w:t>
            </w:r>
            <w:r w:rsidRPr="00AB5DA9">
              <w:rPr>
                <w:sz w:val="24"/>
                <w:szCs w:val="24"/>
                <w:lang w:val="uk-UA"/>
              </w:rPr>
              <w:t xml:space="preserve">освід роботи аудиторської фірми, ключового партнера з аудиту, аудиторів, які безпосередньо залучатимуться для проведення аудиту фінансової звітності </w:t>
            </w:r>
            <w:r>
              <w:rPr>
                <w:sz w:val="24"/>
                <w:szCs w:val="24"/>
                <w:lang w:val="uk-UA"/>
              </w:rPr>
              <w:t>Товариства</w:t>
            </w:r>
            <w:r w:rsidRPr="00AB5DA9">
              <w:rPr>
                <w:sz w:val="24"/>
                <w:szCs w:val="24"/>
                <w:lang w:val="uk-UA"/>
              </w:rPr>
              <w:t>, з надання аудиторських послуг щодо проведення обов'язкового аудиту</w:t>
            </w:r>
            <w:r>
              <w:rPr>
                <w:sz w:val="24"/>
                <w:szCs w:val="24"/>
                <w:lang w:val="uk-UA"/>
              </w:rPr>
              <w:t xml:space="preserve"> річної фінансової звітності небанківських фінансових установ або банків (зазначити їх кількість та перелік за останні три роки).</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64258D" w:rsidTr="0044520F">
        <w:trPr>
          <w:trHeight w:val="824"/>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8 </w:t>
            </w:r>
          </w:p>
        </w:tc>
        <w:tc>
          <w:tcPr>
            <w:tcW w:w="7174" w:type="dxa"/>
          </w:tcPr>
          <w:p w:rsidR="0096266E" w:rsidRPr="00AB5DA9" w:rsidRDefault="0096266E" w:rsidP="0044520F">
            <w:pPr>
              <w:autoSpaceDE w:val="0"/>
              <w:autoSpaceDN w:val="0"/>
              <w:adjustRightInd w:val="0"/>
              <w:jc w:val="both"/>
              <w:rPr>
                <w:sz w:val="24"/>
                <w:szCs w:val="24"/>
                <w:lang w:val="uk-UA"/>
              </w:rPr>
            </w:pPr>
            <w:r>
              <w:rPr>
                <w:sz w:val="24"/>
                <w:szCs w:val="24"/>
                <w:lang w:val="uk-UA"/>
              </w:rPr>
              <w:t xml:space="preserve">Перелік </w:t>
            </w:r>
            <w:r w:rsidRPr="00AB5DA9">
              <w:rPr>
                <w:sz w:val="24"/>
                <w:szCs w:val="24"/>
                <w:lang w:val="uk-UA"/>
              </w:rPr>
              <w:t xml:space="preserve">аудиторів, ключового партнера з аудиту, які працюють в аудиторській фірмі за основним місцем роботи та залучатимуться для проведення </w:t>
            </w:r>
            <w:r>
              <w:rPr>
                <w:sz w:val="24"/>
                <w:szCs w:val="24"/>
                <w:lang w:val="uk-UA"/>
              </w:rPr>
              <w:t xml:space="preserve">обов’язкового </w:t>
            </w:r>
            <w:r w:rsidRPr="00AB5DA9">
              <w:rPr>
                <w:sz w:val="24"/>
                <w:szCs w:val="24"/>
                <w:lang w:val="uk-UA"/>
              </w:rPr>
              <w:t xml:space="preserve">аудиту </w:t>
            </w:r>
            <w:r>
              <w:rPr>
                <w:sz w:val="24"/>
                <w:szCs w:val="24"/>
                <w:lang w:val="uk-UA"/>
              </w:rPr>
              <w:t>річної фінансової звітності Товариства</w:t>
            </w:r>
            <w:r w:rsidRPr="00AB5DA9">
              <w:rPr>
                <w:sz w:val="24"/>
                <w:szCs w:val="24"/>
                <w:lang w:val="uk-UA"/>
              </w:rPr>
              <w:t xml:space="preserve">, із зазначенням їх прізвища, імені, по батькові, номера реєстрації </w:t>
            </w:r>
            <w:r>
              <w:rPr>
                <w:sz w:val="24"/>
                <w:szCs w:val="24"/>
                <w:lang w:val="uk-UA"/>
              </w:rPr>
              <w:t>у</w:t>
            </w:r>
            <w:r w:rsidRPr="00AB5DA9">
              <w:rPr>
                <w:sz w:val="24"/>
                <w:szCs w:val="24"/>
                <w:lang w:val="uk-UA"/>
              </w:rPr>
              <w:t xml:space="preserve"> Реєстрі аудиторів та суб'єктів аудиторської діяльності</w:t>
            </w:r>
            <w:r>
              <w:rPr>
                <w:sz w:val="24"/>
                <w:szCs w:val="24"/>
                <w:lang w:val="uk-UA"/>
              </w:rPr>
              <w:t>.</w:t>
            </w:r>
            <w:r w:rsidRPr="00AB5DA9">
              <w:rPr>
                <w:sz w:val="24"/>
                <w:szCs w:val="24"/>
                <w:lang w:val="uk-UA"/>
              </w:rPr>
              <w:t xml:space="preserve"> </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64258D" w:rsidTr="0044520F">
        <w:trPr>
          <w:trHeight w:val="957"/>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9 </w:t>
            </w:r>
          </w:p>
        </w:tc>
        <w:tc>
          <w:tcPr>
            <w:tcW w:w="7174" w:type="dxa"/>
          </w:tcPr>
          <w:p w:rsidR="0096266E" w:rsidRPr="00AB5DA9" w:rsidRDefault="0096266E" w:rsidP="0044520F">
            <w:pPr>
              <w:autoSpaceDE w:val="0"/>
              <w:autoSpaceDN w:val="0"/>
              <w:adjustRightInd w:val="0"/>
              <w:jc w:val="both"/>
              <w:rPr>
                <w:sz w:val="24"/>
                <w:szCs w:val="24"/>
                <w:lang w:val="uk-UA"/>
              </w:rPr>
            </w:pPr>
            <w:r>
              <w:rPr>
                <w:sz w:val="24"/>
                <w:szCs w:val="24"/>
                <w:lang w:val="uk-UA"/>
              </w:rPr>
              <w:t>Інформація щодо к</w:t>
            </w:r>
            <w:r w:rsidRPr="00AB5DA9">
              <w:rPr>
                <w:sz w:val="24"/>
                <w:szCs w:val="24"/>
                <w:lang w:val="uk-UA"/>
              </w:rPr>
              <w:t>ільк</w:t>
            </w:r>
            <w:r>
              <w:rPr>
                <w:sz w:val="24"/>
                <w:szCs w:val="24"/>
                <w:lang w:val="uk-UA"/>
              </w:rPr>
              <w:t xml:space="preserve">ості </w:t>
            </w:r>
            <w:r w:rsidRPr="00AB5DA9">
              <w:rPr>
                <w:sz w:val="24"/>
                <w:szCs w:val="24"/>
                <w:lang w:val="uk-UA"/>
              </w:rPr>
              <w:t xml:space="preserve">штатних кваліфікованих працівників аудиторської фірми, які залучаються до виконання завдань з </w:t>
            </w:r>
            <w:r>
              <w:rPr>
                <w:sz w:val="24"/>
                <w:szCs w:val="24"/>
                <w:lang w:val="uk-UA"/>
              </w:rPr>
              <w:t>обов’язкового</w:t>
            </w:r>
            <w:r w:rsidRPr="00AB5DA9">
              <w:rPr>
                <w:sz w:val="24"/>
                <w:szCs w:val="24"/>
                <w:lang w:val="uk-UA"/>
              </w:rPr>
              <w:t xml:space="preserve"> аудиту</w:t>
            </w:r>
            <w:r>
              <w:rPr>
                <w:sz w:val="24"/>
                <w:szCs w:val="24"/>
                <w:lang w:val="uk-UA"/>
              </w:rPr>
              <w:t xml:space="preserve"> річної фінансової звітності Товариства</w:t>
            </w:r>
            <w:r w:rsidRPr="00AB5DA9">
              <w:rPr>
                <w:sz w:val="24"/>
                <w:szCs w:val="24"/>
                <w:lang w:val="uk-UA"/>
              </w:rPr>
              <w:t xml:space="preserve"> з підтвердженням кваліфікації відповідно до статті 19 Закону про аудит або копії чинних сертифікатів (дипломів) професійних організацій, що підтверджують високий рівень знань з міжнародних стандартів фінансової звітності</w:t>
            </w:r>
            <w:r>
              <w:rPr>
                <w:sz w:val="24"/>
                <w:szCs w:val="24"/>
                <w:lang w:val="uk-UA"/>
              </w:rPr>
              <w:t>.</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64258D" w:rsidTr="0044520F">
        <w:trPr>
          <w:trHeight w:val="425"/>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10 </w:t>
            </w:r>
          </w:p>
        </w:tc>
        <w:tc>
          <w:tcPr>
            <w:tcW w:w="7174" w:type="dxa"/>
          </w:tcPr>
          <w:p w:rsidR="0096266E" w:rsidRPr="00AB5DA9" w:rsidRDefault="0096266E" w:rsidP="0044520F">
            <w:pPr>
              <w:autoSpaceDE w:val="0"/>
              <w:autoSpaceDN w:val="0"/>
              <w:adjustRightInd w:val="0"/>
              <w:jc w:val="both"/>
              <w:rPr>
                <w:sz w:val="24"/>
                <w:szCs w:val="24"/>
                <w:lang w:val="uk-UA"/>
              </w:rPr>
            </w:pPr>
            <w:r>
              <w:rPr>
                <w:sz w:val="24"/>
                <w:szCs w:val="24"/>
                <w:lang w:val="uk-UA"/>
              </w:rPr>
              <w:t>Інформація щодо т</w:t>
            </w:r>
            <w:r w:rsidRPr="00AB5DA9">
              <w:rPr>
                <w:sz w:val="24"/>
                <w:szCs w:val="24"/>
                <w:lang w:val="uk-UA"/>
              </w:rPr>
              <w:t>ривал</w:t>
            </w:r>
            <w:r>
              <w:rPr>
                <w:sz w:val="24"/>
                <w:szCs w:val="24"/>
                <w:lang w:val="uk-UA"/>
              </w:rPr>
              <w:t>ості</w:t>
            </w:r>
            <w:r w:rsidRPr="00AB5DA9">
              <w:rPr>
                <w:sz w:val="24"/>
                <w:szCs w:val="24"/>
                <w:lang w:val="uk-UA"/>
              </w:rPr>
              <w:t xml:space="preserve"> договірних відносин пос</w:t>
            </w:r>
            <w:r>
              <w:rPr>
                <w:sz w:val="24"/>
                <w:szCs w:val="24"/>
                <w:lang w:val="uk-UA"/>
              </w:rPr>
              <w:t>піль аудиторської фірми з Товариством</w:t>
            </w:r>
            <w:r w:rsidRPr="00AB5DA9">
              <w:rPr>
                <w:sz w:val="24"/>
                <w:szCs w:val="24"/>
                <w:lang w:val="uk-UA"/>
              </w:rPr>
              <w:t xml:space="preserve"> з питань проведення а</w:t>
            </w:r>
            <w:r>
              <w:rPr>
                <w:sz w:val="24"/>
                <w:szCs w:val="24"/>
                <w:lang w:val="uk-UA"/>
              </w:rPr>
              <w:t>удиту фінансової звітності Товариства.</w:t>
            </w:r>
            <w:r w:rsidRPr="00AB5DA9">
              <w:rPr>
                <w:sz w:val="24"/>
                <w:szCs w:val="24"/>
                <w:lang w:val="uk-UA"/>
              </w:rPr>
              <w:t xml:space="preserve"> </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64258D" w:rsidTr="0044520F">
        <w:trPr>
          <w:trHeight w:val="824"/>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1</w:t>
            </w:r>
            <w:r>
              <w:rPr>
                <w:sz w:val="24"/>
                <w:szCs w:val="24"/>
                <w:lang w:val="uk-UA"/>
              </w:rPr>
              <w:t>1</w:t>
            </w:r>
          </w:p>
        </w:tc>
        <w:tc>
          <w:tcPr>
            <w:tcW w:w="7174" w:type="dxa"/>
          </w:tcPr>
          <w:p w:rsidR="0096266E" w:rsidRPr="00AB5DA9" w:rsidRDefault="0096266E" w:rsidP="0044520F">
            <w:pPr>
              <w:autoSpaceDE w:val="0"/>
              <w:autoSpaceDN w:val="0"/>
              <w:adjustRightInd w:val="0"/>
              <w:jc w:val="both"/>
              <w:rPr>
                <w:sz w:val="24"/>
                <w:szCs w:val="24"/>
                <w:lang w:val="uk-UA"/>
              </w:rPr>
            </w:pPr>
            <w:r>
              <w:rPr>
                <w:sz w:val="24"/>
                <w:szCs w:val="24"/>
                <w:lang w:val="uk-UA"/>
              </w:rPr>
              <w:t>Інформація щодо в</w:t>
            </w:r>
            <w:r w:rsidRPr="00AB5DA9">
              <w:rPr>
                <w:sz w:val="24"/>
                <w:szCs w:val="24"/>
                <w:lang w:val="uk-UA"/>
              </w:rPr>
              <w:t>ідсутн</w:t>
            </w:r>
            <w:r>
              <w:rPr>
                <w:sz w:val="24"/>
                <w:szCs w:val="24"/>
                <w:lang w:val="uk-UA"/>
              </w:rPr>
              <w:t xml:space="preserve">ості </w:t>
            </w:r>
            <w:r w:rsidRPr="00AB5DA9">
              <w:rPr>
                <w:sz w:val="24"/>
                <w:szCs w:val="24"/>
                <w:lang w:val="uk-UA"/>
              </w:rPr>
              <w:t>(наявн</w:t>
            </w:r>
            <w:r>
              <w:rPr>
                <w:sz w:val="24"/>
                <w:szCs w:val="24"/>
                <w:lang w:val="uk-UA"/>
              </w:rPr>
              <w:t>ості</w:t>
            </w:r>
            <w:r w:rsidRPr="00AB5DA9">
              <w:rPr>
                <w:sz w:val="24"/>
                <w:szCs w:val="24"/>
                <w:lang w:val="uk-UA"/>
              </w:rPr>
              <w:t>)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w:t>
            </w:r>
            <w:r>
              <w:rPr>
                <w:sz w:val="24"/>
                <w:szCs w:val="24"/>
                <w:lang w:val="uk-UA"/>
              </w:rPr>
              <w:t>.</w:t>
            </w:r>
            <w:r w:rsidRPr="00AB5DA9">
              <w:rPr>
                <w:sz w:val="24"/>
                <w:szCs w:val="24"/>
                <w:lang w:val="uk-UA"/>
              </w:rPr>
              <w:t xml:space="preserve"> </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AB5DA9" w:rsidTr="0044520F">
        <w:trPr>
          <w:trHeight w:val="558"/>
        </w:trPr>
        <w:tc>
          <w:tcPr>
            <w:tcW w:w="801" w:type="dxa"/>
          </w:tcPr>
          <w:p w:rsidR="0096266E" w:rsidRPr="00AB5DA9" w:rsidRDefault="0096266E" w:rsidP="0044520F">
            <w:pPr>
              <w:autoSpaceDE w:val="0"/>
              <w:autoSpaceDN w:val="0"/>
              <w:adjustRightInd w:val="0"/>
              <w:rPr>
                <w:sz w:val="24"/>
                <w:szCs w:val="24"/>
                <w:lang w:val="uk-UA"/>
              </w:rPr>
            </w:pPr>
            <w:r w:rsidRPr="00AB5DA9">
              <w:rPr>
                <w:sz w:val="24"/>
                <w:szCs w:val="24"/>
                <w:lang w:val="uk-UA"/>
              </w:rPr>
              <w:t>1</w:t>
            </w:r>
            <w:r>
              <w:rPr>
                <w:sz w:val="24"/>
                <w:szCs w:val="24"/>
                <w:lang w:val="uk-UA"/>
              </w:rPr>
              <w:t>2</w:t>
            </w:r>
          </w:p>
        </w:tc>
        <w:tc>
          <w:tcPr>
            <w:tcW w:w="7174" w:type="dxa"/>
          </w:tcPr>
          <w:p w:rsidR="0096266E" w:rsidRPr="00AB5DA9" w:rsidRDefault="0096266E" w:rsidP="0044520F">
            <w:pPr>
              <w:autoSpaceDE w:val="0"/>
              <w:autoSpaceDN w:val="0"/>
              <w:adjustRightInd w:val="0"/>
              <w:jc w:val="both"/>
              <w:rPr>
                <w:sz w:val="24"/>
                <w:szCs w:val="24"/>
                <w:lang w:val="uk-UA"/>
              </w:rPr>
            </w:pPr>
            <w:r>
              <w:rPr>
                <w:sz w:val="24"/>
                <w:szCs w:val="24"/>
                <w:lang w:val="uk-UA"/>
              </w:rPr>
              <w:t>Інформація щодо надання Товариству</w:t>
            </w:r>
            <w:r w:rsidRPr="00AB5DA9">
              <w:rPr>
                <w:sz w:val="24"/>
                <w:szCs w:val="24"/>
                <w:lang w:val="uk-UA"/>
              </w:rPr>
              <w:t xml:space="preserve"> послуг, зазначених у 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 Зазначити у разі, наявності</w:t>
            </w:r>
            <w:r>
              <w:rPr>
                <w:sz w:val="24"/>
                <w:szCs w:val="24"/>
                <w:lang w:val="uk-UA"/>
              </w:rPr>
              <w:t>.</w:t>
            </w:r>
          </w:p>
        </w:tc>
        <w:tc>
          <w:tcPr>
            <w:tcW w:w="1937" w:type="dxa"/>
          </w:tcPr>
          <w:p w:rsidR="0096266E" w:rsidRPr="00AB5DA9" w:rsidRDefault="0096266E" w:rsidP="0044520F">
            <w:pPr>
              <w:autoSpaceDE w:val="0"/>
              <w:autoSpaceDN w:val="0"/>
              <w:adjustRightInd w:val="0"/>
              <w:rPr>
                <w:sz w:val="24"/>
                <w:szCs w:val="24"/>
                <w:lang w:val="uk-UA"/>
              </w:rPr>
            </w:pPr>
          </w:p>
        </w:tc>
      </w:tr>
      <w:tr w:rsidR="0096266E" w:rsidRPr="000F4E12" w:rsidTr="0044520F">
        <w:trPr>
          <w:trHeight w:val="558"/>
        </w:trPr>
        <w:tc>
          <w:tcPr>
            <w:tcW w:w="801" w:type="dxa"/>
          </w:tcPr>
          <w:p w:rsidR="0096266E" w:rsidRPr="00AB5DA9" w:rsidRDefault="0096266E" w:rsidP="0044520F">
            <w:pPr>
              <w:autoSpaceDE w:val="0"/>
              <w:autoSpaceDN w:val="0"/>
              <w:adjustRightInd w:val="0"/>
              <w:rPr>
                <w:sz w:val="24"/>
                <w:szCs w:val="24"/>
                <w:lang w:val="uk-UA"/>
              </w:rPr>
            </w:pPr>
            <w:r>
              <w:rPr>
                <w:sz w:val="24"/>
                <w:szCs w:val="24"/>
                <w:lang w:val="uk-UA"/>
              </w:rPr>
              <w:lastRenderedPageBreak/>
              <w:t>13</w:t>
            </w:r>
          </w:p>
        </w:tc>
        <w:tc>
          <w:tcPr>
            <w:tcW w:w="7174" w:type="dxa"/>
          </w:tcPr>
          <w:p w:rsidR="0096266E" w:rsidRPr="004B7783" w:rsidRDefault="0096266E" w:rsidP="0044520F">
            <w:pPr>
              <w:autoSpaceDE w:val="0"/>
              <w:autoSpaceDN w:val="0"/>
              <w:adjustRightInd w:val="0"/>
              <w:jc w:val="both"/>
              <w:rPr>
                <w:sz w:val="24"/>
                <w:szCs w:val="24"/>
                <w:lang w:val="uk-UA"/>
              </w:rPr>
            </w:pPr>
            <w:r>
              <w:rPr>
                <w:sz w:val="24"/>
                <w:szCs w:val="24"/>
                <w:lang w:val="uk-UA"/>
              </w:rPr>
              <w:t xml:space="preserve">Перелік окремих консалтингових/консультаційних послуг, які може надати аудиторська фірма.  </w:t>
            </w:r>
          </w:p>
        </w:tc>
        <w:tc>
          <w:tcPr>
            <w:tcW w:w="1937" w:type="dxa"/>
          </w:tcPr>
          <w:p w:rsidR="0096266E" w:rsidRPr="00AB5DA9" w:rsidRDefault="0096266E" w:rsidP="0044520F">
            <w:pPr>
              <w:autoSpaceDE w:val="0"/>
              <w:autoSpaceDN w:val="0"/>
              <w:adjustRightInd w:val="0"/>
              <w:rPr>
                <w:sz w:val="24"/>
                <w:szCs w:val="24"/>
                <w:lang w:val="uk-UA"/>
              </w:rPr>
            </w:pPr>
          </w:p>
        </w:tc>
      </w:tr>
    </w:tbl>
    <w:p w:rsidR="0096266E" w:rsidRPr="00AB5DA9" w:rsidRDefault="0096266E" w:rsidP="0096266E">
      <w:pPr>
        <w:autoSpaceDE w:val="0"/>
        <w:autoSpaceDN w:val="0"/>
        <w:adjustRightInd w:val="0"/>
        <w:spacing w:before="120"/>
        <w:rPr>
          <w:sz w:val="24"/>
          <w:szCs w:val="24"/>
          <w:lang w:val="uk-UA"/>
        </w:rPr>
      </w:pPr>
      <w:r w:rsidRPr="00AB5DA9">
        <w:rPr>
          <w:sz w:val="24"/>
          <w:szCs w:val="24"/>
          <w:lang w:val="uk-UA"/>
        </w:rPr>
        <w:t xml:space="preserve">Керівник аудиторської фірми </w:t>
      </w:r>
    </w:p>
    <w:p w:rsidR="0096266E" w:rsidRDefault="0096266E" w:rsidP="0096266E">
      <w:pPr>
        <w:jc w:val="both"/>
        <w:rPr>
          <w:sz w:val="24"/>
          <w:szCs w:val="24"/>
          <w:lang w:val="uk-UA"/>
        </w:rPr>
      </w:pPr>
      <w:r w:rsidRPr="00AB5DA9">
        <w:rPr>
          <w:sz w:val="24"/>
          <w:szCs w:val="24"/>
          <w:lang w:val="uk-UA"/>
        </w:rPr>
        <w:t xml:space="preserve">Дата, підпис, </w:t>
      </w:r>
    </w:p>
    <w:p w:rsidR="0096266E" w:rsidRPr="000F4E12" w:rsidRDefault="0096266E" w:rsidP="0096266E">
      <w:pPr>
        <w:rPr>
          <w:lang w:val="uk-UA"/>
        </w:rPr>
      </w:pPr>
      <w:r w:rsidRPr="00AB5DA9">
        <w:rPr>
          <w:sz w:val="24"/>
          <w:szCs w:val="24"/>
          <w:lang w:val="uk-UA"/>
        </w:rPr>
        <w:t>Печатка</w:t>
      </w:r>
      <w:r>
        <w:rPr>
          <w:sz w:val="24"/>
          <w:szCs w:val="24"/>
          <w:lang w:val="uk-UA"/>
        </w:rPr>
        <w:t xml:space="preserve"> (за наявності)</w:t>
      </w:r>
    </w:p>
    <w:p w:rsidR="0096266E" w:rsidRPr="00B35B16" w:rsidRDefault="0096266E" w:rsidP="0096266E">
      <w:pPr>
        <w:jc w:val="both"/>
        <w:rPr>
          <w:sz w:val="24"/>
          <w:szCs w:val="24"/>
          <w:lang w:val="uk-UA"/>
        </w:rPr>
      </w:pPr>
    </w:p>
    <w:p w:rsidR="0096266E" w:rsidRPr="00B35B16" w:rsidRDefault="0096266E" w:rsidP="0096266E">
      <w:pPr>
        <w:jc w:val="both"/>
        <w:rPr>
          <w:sz w:val="24"/>
          <w:szCs w:val="24"/>
          <w:lang w:val="uk-UA"/>
        </w:rPr>
      </w:pPr>
    </w:p>
    <w:p w:rsidR="0096266E" w:rsidRPr="00B35B16" w:rsidRDefault="0096266E" w:rsidP="0096266E">
      <w:pPr>
        <w:rPr>
          <w:sz w:val="24"/>
          <w:szCs w:val="24"/>
          <w:lang w:val="uk-UA"/>
        </w:rPr>
      </w:pPr>
    </w:p>
    <w:p w:rsidR="0096266E" w:rsidRPr="00B35B16" w:rsidRDefault="0096266E" w:rsidP="0096266E">
      <w:pPr>
        <w:rPr>
          <w:sz w:val="24"/>
          <w:szCs w:val="24"/>
          <w:lang w:val="uk-UA"/>
        </w:rPr>
      </w:pPr>
    </w:p>
    <w:p w:rsidR="0096266E" w:rsidRDefault="0096266E" w:rsidP="0096266E">
      <w:pPr>
        <w:spacing w:after="160" w:line="259" w:lineRule="auto"/>
        <w:rPr>
          <w:sz w:val="24"/>
          <w:szCs w:val="24"/>
          <w:lang w:val="uk-UA"/>
        </w:rPr>
      </w:pPr>
      <w:r>
        <w:rPr>
          <w:sz w:val="24"/>
          <w:szCs w:val="24"/>
          <w:lang w:val="uk-UA"/>
        </w:rPr>
        <w:br w:type="page"/>
      </w:r>
    </w:p>
    <w:p w:rsidR="0096266E" w:rsidRPr="008512E9" w:rsidRDefault="0096266E" w:rsidP="0096266E">
      <w:pPr>
        <w:jc w:val="both"/>
        <w:rPr>
          <w:b/>
          <w:sz w:val="24"/>
          <w:szCs w:val="24"/>
          <w:lang w:val="uk-UA"/>
        </w:rPr>
      </w:pPr>
      <w:r w:rsidRPr="008512E9">
        <w:rPr>
          <w:b/>
          <w:sz w:val="24"/>
          <w:szCs w:val="24"/>
          <w:lang w:val="uk-UA"/>
        </w:rPr>
        <w:lastRenderedPageBreak/>
        <w:t>Додаток</w:t>
      </w:r>
      <w:r>
        <w:rPr>
          <w:b/>
          <w:sz w:val="24"/>
          <w:szCs w:val="24"/>
          <w:lang w:val="uk-UA"/>
        </w:rPr>
        <w:t xml:space="preserve"> 3</w:t>
      </w:r>
    </w:p>
    <w:p w:rsidR="0096266E" w:rsidRPr="00B1186C" w:rsidRDefault="0096266E" w:rsidP="00B1186C">
      <w:pPr>
        <w:jc w:val="both"/>
        <w:rPr>
          <w:b/>
          <w:sz w:val="24"/>
          <w:szCs w:val="24"/>
          <w:lang w:val="uk-UA"/>
        </w:rPr>
      </w:pPr>
      <w:r w:rsidRPr="008512E9">
        <w:rPr>
          <w:b/>
          <w:sz w:val="24"/>
          <w:szCs w:val="24"/>
          <w:lang w:val="uk-UA"/>
        </w:rPr>
        <w:t xml:space="preserve">до </w:t>
      </w:r>
      <w:r>
        <w:rPr>
          <w:b/>
          <w:sz w:val="24"/>
          <w:szCs w:val="24"/>
          <w:lang w:val="uk-UA"/>
        </w:rPr>
        <w:t xml:space="preserve">Порядку </w:t>
      </w:r>
      <w:r w:rsidRPr="008512E9">
        <w:rPr>
          <w:b/>
          <w:sz w:val="24"/>
          <w:szCs w:val="24"/>
          <w:lang w:val="uk-UA"/>
        </w:rPr>
        <w:t>проведення конкурсу з відбору суб’єктів аудиторської діяльності для надання послуг обов’язкового аудиту фінансової звітності ТОВАРИСТВА З ОБМЕЖЕНОЮ ВІДПОВІДАЛЬНІСТЮ «ФІНАНСОВА КОМПАНІЯ «КОНТРАКТОВИЙ ДІМ»</w:t>
      </w:r>
    </w:p>
    <w:p w:rsidR="0096266E" w:rsidRPr="00B35B16" w:rsidRDefault="0096266E" w:rsidP="0096266E">
      <w:pPr>
        <w:rPr>
          <w:sz w:val="24"/>
          <w:szCs w:val="24"/>
          <w:lang w:val="uk-UA"/>
        </w:rPr>
      </w:pPr>
    </w:p>
    <w:p w:rsidR="0096266E" w:rsidRPr="00B35B16" w:rsidRDefault="0096266E" w:rsidP="0096266E">
      <w:pPr>
        <w:rPr>
          <w:sz w:val="24"/>
          <w:szCs w:val="24"/>
          <w:lang w:val="uk-UA"/>
        </w:rPr>
      </w:pPr>
    </w:p>
    <w:p w:rsidR="0096266E" w:rsidRPr="00AB5DA9" w:rsidRDefault="0096266E" w:rsidP="0096266E">
      <w:pPr>
        <w:autoSpaceDE w:val="0"/>
        <w:autoSpaceDN w:val="0"/>
        <w:adjustRightInd w:val="0"/>
        <w:jc w:val="center"/>
        <w:rPr>
          <w:sz w:val="24"/>
          <w:szCs w:val="24"/>
          <w:lang w:val="uk-UA"/>
        </w:rPr>
      </w:pPr>
      <w:r>
        <w:rPr>
          <w:b/>
          <w:bCs/>
          <w:sz w:val="24"/>
          <w:szCs w:val="24"/>
          <w:lang w:val="uk-UA"/>
        </w:rPr>
        <w:t>Опитувальник</w:t>
      </w:r>
      <w:r w:rsidRPr="00AB5DA9">
        <w:rPr>
          <w:b/>
          <w:bCs/>
          <w:sz w:val="24"/>
          <w:szCs w:val="24"/>
          <w:lang w:val="uk-UA"/>
        </w:rPr>
        <w:t xml:space="preserve"> аудиторської фірми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537"/>
        <w:gridCol w:w="3119"/>
        <w:gridCol w:w="1842"/>
      </w:tblGrid>
      <w:tr w:rsidR="0096266E" w:rsidRPr="00AB5DA9" w:rsidTr="0044520F">
        <w:trPr>
          <w:trHeight w:val="293"/>
        </w:trPr>
        <w:tc>
          <w:tcPr>
            <w:tcW w:w="816"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 п/п </w:t>
            </w:r>
          </w:p>
        </w:tc>
        <w:tc>
          <w:tcPr>
            <w:tcW w:w="4537" w:type="dxa"/>
          </w:tcPr>
          <w:p w:rsidR="0096266E" w:rsidRPr="00AB5DA9" w:rsidRDefault="0096266E" w:rsidP="0044520F">
            <w:pPr>
              <w:autoSpaceDE w:val="0"/>
              <w:autoSpaceDN w:val="0"/>
              <w:adjustRightInd w:val="0"/>
              <w:rPr>
                <w:sz w:val="24"/>
                <w:szCs w:val="24"/>
                <w:lang w:val="uk-UA"/>
              </w:rPr>
            </w:pPr>
            <w:r>
              <w:rPr>
                <w:sz w:val="24"/>
                <w:szCs w:val="24"/>
                <w:lang w:val="uk-UA"/>
              </w:rPr>
              <w:t xml:space="preserve">Питання </w:t>
            </w:r>
          </w:p>
        </w:tc>
        <w:tc>
          <w:tcPr>
            <w:tcW w:w="3119" w:type="dxa"/>
          </w:tcPr>
          <w:p w:rsidR="0096266E" w:rsidRPr="00AB5DA9" w:rsidRDefault="0096266E" w:rsidP="0044520F">
            <w:pPr>
              <w:autoSpaceDE w:val="0"/>
              <w:autoSpaceDN w:val="0"/>
              <w:adjustRightInd w:val="0"/>
              <w:rPr>
                <w:sz w:val="24"/>
                <w:szCs w:val="24"/>
                <w:lang w:val="uk-UA"/>
              </w:rPr>
            </w:pPr>
            <w:r w:rsidRPr="00AB5DA9">
              <w:rPr>
                <w:sz w:val="24"/>
                <w:szCs w:val="24"/>
                <w:lang w:val="uk-UA"/>
              </w:rPr>
              <w:t>Відповідь</w:t>
            </w:r>
          </w:p>
        </w:tc>
        <w:tc>
          <w:tcPr>
            <w:tcW w:w="1842"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Коментар, якщо Так </w:t>
            </w:r>
          </w:p>
        </w:tc>
      </w:tr>
      <w:tr w:rsidR="0096266E" w:rsidRPr="00AB5DA9" w:rsidTr="0044520F">
        <w:trPr>
          <w:trHeight w:val="957"/>
        </w:trPr>
        <w:tc>
          <w:tcPr>
            <w:tcW w:w="816" w:type="dxa"/>
          </w:tcPr>
          <w:p w:rsidR="0096266E" w:rsidRPr="00AB5DA9" w:rsidRDefault="0096266E" w:rsidP="0044520F">
            <w:pPr>
              <w:autoSpaceDE w:val="0"/>
              <w:autoSpaceDN w:val="0"/>
              <w:adjustRightInd w:val="0"/>
              <w:rPr>
                <w:sz w:val="24"/>
                <w:szCs w:val="24"/>
                <w:lang w:val="uk-UA"/>
              </w:rPr>
            </w:pPr>
            <w:r>
              <w:rPr>
                <w:sz w:val="24"/>
                <w:szCs w:val="24"/>
                <w:lang w:val="uk-UA"/>
              </w:rPr>
              <w:t>1.</w:t>
            </w:r>
          </w:p>
        </w:tc>
        <w:tc>
          <w:tcPr>
            <w:tcW w:w="4537" w:type="dxa"/>
          </w:tcPr>
          <w:p w:rsidR="0096266E" w:rsidRPr="00AB5DA9" w:rsidRDefault="0096266E" w:rsidP="0044520F">
            <w:pPr>
              <w:autoSpaceDE w:val="0"/>
              <w:autoSpaceDN w:val="0"/>
              <w:adjustRightInd w:val="0"/>
              <w:rPr>
                <w:sz w:val="24"/>
                <w:szCs w:val="24"/>
                <w:lang w:val="uk-UA"/>
              </w:rPr>
            </w:pPr>
            <w:r>
              <w:rPr>
                <w:sz w:val="24"/>
                <w:szCs w:val="24"/>
                <w:lang w:val="uk-UA"/>
              </w:rPr>
              <w:t xml:space="preserve">Чи є </w:t>
            </w:r>
            <w:r w:rsidRPr="00AB5DA9">
              <w:rPr>
                <w:sz w:val="24"/>
                <w:szCs w:val="24"/>
                <w:lang w:val="uk-UA"/>
              </w:rPr>
              <w:t>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власниками фінансових</w:t>
            </w:r>
            <w:r>
              <w:rPr>
                <w:sz w:val="24"/>
                <w:szCs w:val="24"/>
                <w:lang w:val="uk-UA"/>
              </w:rPr>
              <w:t xml:space="preserve"> інструментів, емітованих Товариством</w:t>
            </w:r>
            <w:r w:rsidRPr="00AB5DA9">
              <w:rPr>
                <w:sz w:val="24"/>
                <w:szCs w:val="24"/>
                <w:lang w:val="uk-UA"/>
              </w:rPr>
              <w:t xml:space="preserve"> або юрид</w:t>
            </w:r>
            <w:r>
              <w:rPr>
                <w:sz w:val="24"/>
                <w:szCs w:val="24"/>
                <w:lang w:val="uk-UA"/>
              </w:rPr>
              <w:t>ичної особи, пов'язаної з Товариством</w:t>
            </w:r>
            <w:r w:rsidRPr="00AB5DA9">
              <w:rPr>
                <w:sz w:val="24"/>
                <w:szCs w:val="24"/>
                <w:lang w:val="uk-UA"/>
              </w:rPr>
              <w:t xml:space="preserve"> спільною власністю, фінансова звітність якої підлягає перевірці, або юридичної особи, пов'язаної з</w:t>
            </w:r>
            <w:r>
              <w:rPr>
                <w:sz w:val="24"/>
                <w:szCs w:val="24"/>
                <w:lang w:val="uk-UA"/>
              </w:rPr>
              <w:t xml:space="preserve"> Товариством</w:t>
            </w:r>
            <w:r w:rsidRPr="00AB5DA9">
              <w:rPr>
                <w:sz w:val="24"/>
                <w:szCs w:val="24"/>
                <w:lang w:val="uk-UA"/>
              </w:rPr>
              <w:t xml:space="preserve"> спільною власністю, контролем та управлін</w:t>
            </w:r>
            <w:r>
              <w:rPr>
                <w:sz w:val="24"/>
                <w:szCs w:val="24"/>
                <w:lang w:val="uk-UA"/>
              </w:rPr>
              <w:t>ням, крім тих, що належать Товариству</w:t>
            </w:r>
            <w:r w:rsidRPr="00AB5DA9">
              <w:rPr>
                <w:sz w:val="24"/>
                <w:szCs w:val="24"/>
                <w:lang w:val="uk-UA"/>
              </w:rPr>
              <w:t xml:space="preserve"> опосередковано через інститути спільного інвестування?</w:t>
            </w:r>
          </w:p>
        </w:tc>
        <w:tc>
          <w:tcPr>
            <w:tcW w:w="3119" w:type="dxa"/>
          </w:tcPr>
          <w:p w:rsidR="0096266E" w:rsidRPr="00AB5DA9" w:rsidRDefault="0096266E" w:rsidP="0044520F">
            <w:pPr>
              <w:autoSpaceDE w:val="0"/>
              <w:autoSpaceDN w:val="0"/>
              <w:adjustRightInd w:val="0"/>
              <w:rPr>
                <w:sz w:val="24"/>
                <w:szCs w:val="24"/>
                <w:lang w:val="uk-UA"/>
              </w:rPr>
            </w:pPr>
          </w:p>
        </w:tc>
        <w:tc>
          <w:tcPr>
            <w:tcW w:w="1842" w:type="dxa"/>
          </w:tcPr>
          <w:p w:rsidR="0096266E" w:rsidRPr="00AB5DA9" w:rsidRDefault="0096266E" w:rsidP="0044520F">
            <w:pPr>
              <w:autoSpaceDE w:val="0"/>
              <w:autoSpaceDN w:val="0"/>
              <w:adjustRightInd w:val="0"/>
              <w:rPr>
                <w:sz w:val="24"/>
                <w:szCs w:val="24"/>
                <w:lang w:val="uk-UA"/>
              </w:rPr>
            </w:pPr>
            <w:r w:rsidRPr="00AB5DA9">
              <w:rPr>
                <w:sz w:val="24"/>
                <w:szCs w:val="24"/>
                <w:lang w:val="uk-UA"/>
              </w:rPr>
              <w:t>Ст.10 пп.4 З</w:t>
            </w:r>
            <w:r>
              <w:rPr>
                <w:sz w:val="24"/>
                <w:szCs w:val="24"/>
                <w:lang w:val="uk-UA"/>
              </w:rPr>
              <w:t>акону про</w:t>
            </w:r>
            <w:r w:rsidRPr="00AB5DA9">
              <w:rPr>
                <w:sz w:val="24"/>
                <w:szCs w:val="24"/>
                <w:lang w:val="uk-UA"/>
              </w:rPr>
              <w:t xml:space="preserve"> аудит </w:t>
            </w:r>
          </w:p>
        </w:tc>
      </w:tr>
      <w:tr w:rsidR="0096266E" w:rsidRPr="00AB5DA9" w:rsidTr="0044520F">
        <w:trPr>
          <w:trHeight w:val="692"/>
        </w:trPr>
        <w:tc>
          <w:tcPr>
            <w:tcW w:w="816"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2 </w:t>
            </w:r>
          </w:p>
        </w:tc>
        <w:tc>
          <w:tcPr>
            <w:tcW w:w="4537" w:type="dxa"/>
          </w:tcPr>
          <w:p w:rsidR="0096266E" w:rsidRPr="00AB5DA9" w:rsidRDefault="0096266E" w:rsidP="0044520F">
            <w:pPr>
              <w:autoSpaceDE w:val="0"/>
              <w:autoSpaceDN w:val="0"/>
              <w:adjustRightInd w:val="0"/>
              <w:rPr>
                <w:sz w:val="24"/>
                <w:szCs w:val="24"/>
                <w:lang w:val="uk-UA"/>
              </w:rPr>
            </w:pPr>
            <w:r w:rsidRPr="00AB5DA9">
              <w:rPr>
                <w:sz w:val="24"/>
                <w:szCs w:val="24"/>
                <w:lang w:val="uk-UA"/>
              </w:rPr>
              <w:t>Чи бер</w:t>
            </w:r>
            <w:r>
              <w:rPr>
                <w:sz w:val="24"/>
                <w:szCs w:val="24"/>
                <w:lang w:val="uk-UA"/>
              </w:rPr>
              <w:t xml:space="preserve">е </w:t>
            </w:r>
            <w:r w:rsidRPr="00AB5DA9">
              <w:rPr>
                <w:sz w:val="24"/>
                <w:szCs w:val="24"/>
                <w:lang w:val="uk-UA"/>
              </w:rPr>
              <w:t>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r>
              <w:rPr>
                <w:sz w:val="24"/>
                <w:szCs w:val="24"/>
                <w:lang w:val="uk-UA"/>
              </w:rPr>
              <w:t xml:space="preserve">, - </w:t>
            </w:r>
            <w:r w:rsidRPr="00AB5DA9">
              <w:rPr>
                <w:sz w:val="24"/>
                <w:szCs w:val="24"/>
                <w:lang w:val="uk-UA"/>
              </w:rPr>
              <w:t xml:space="preserve"> участь в операціях з фінансовими інструментами, емітованими, гарантованими або іншим чин</w:t>
            </w:r>
            <w:r>
              <w:rPr>
                <w:sz w:val="24"/>
                <w:szCs w:val="24"/>
                <w:lang w:val="uk-UA"/>
              </w:rPr>
              <w:t>ом підтримуваними Товариством</w:t>
            </w:r>
            <w:r w:rsidRPr="00AB5DA9">
              <w:rPr>
                <w:sz w:val="24"/>
                <w:szCs w:val="24"/>
                <w:lang w:val="uk-UA"/>
              </w:rPr>
              <w:t xml:space="preserve">, крім операцій </w:t>
            </w:r>
            <w:r>
              <w:rPr>
                <w:sz w:val="24"/>
                <w:szCs w:val="24"/>
                <w:lang w:val="uk-UA"/>
              </w:rPr>
              <w:t>у</w:t>
            </w:r>
            <w:r w:rsidRPr="00AB5DA9">
              <w:rPr>
                <w:sz w:val="24"/>
                <w:szCs w:val="24"/>
                <w:lang w:val="uk-UA"/>
              </w:rPr>
              <w:t xml:space="preserve"> межах інститутів спільного інвестування? </w:t>
            </w:r>
          </w:p>
        </w:tc>
        <w:tc>
          <w:tcPr>
            <w:tcW w:w="3119" w:type="dxa"/>
          </w:tcPr>
          <w:p w:rsidR="0096266E" w:rsidRPr="00AB5DA9" w:rsidRDefault="0096266E" w:rsidP="0044520F">
            <w:pPr>
              <w:autoSpaceDE w:val="0"/>
              <w:autoSpaceDN w:val="0"/>
              <w:adjustRightInd w:val="0"/>
              <w:rPr>
                <w:sz w:val="24"/>
                <w:szCs w:val="24"/>
                <w:lang w:val="uk-UA"/>
              </w:rPr>
            </w:pPr>
          </w:p>
        </w:tc>
        <w:tc>
          <w:tcPr>
            <w:tcW w:w="1842" w:type="dxa"/>
          </w:tcPr>
          <w:p w:rsidR="0096266E" w:rsidRPr="00AB5DA9" w:rsidRDefault="0096266E" w:rsidP="0044520F">
            <w:pPr>
              <w:autoSpaceDE w:val="0"/>
              <w:autoSpaceDN w:val="0"/>
              <w:adjustRightInd w:val="0"/>
              <w:rPr>
                <w:sz w:val="24"/>
                <w:szCs w:val="24"/>
                <w:lang w:val="uk-UA"/>
              </w:rPr>
            </w:pPr>
            <w:r w:rsidRPr="00AB5DA9">
              <w:rPr>
                <w:sz w:val="24"/>
                <w:szCs w:val="24"/>
                <w:lang w:val="uk-UA"/>
              </w:rPr>
              <w:t>Ст.10 пп.4 З</w:t>
            </w:r>
            <w:r>
              <w:rPr>
                <w:sz w:val="24"/>
                <w:szCs w:val="24"/>
                <w:lang w:val="uk-UA"/>
              </w:rPr>
              <w:t>акону про</w:t>
            </w:r>
            <w:r w:rsidRPr="00AB5DA9">
              <w:rPr>
                <w:sz w:val="24"/>
                <w:szCs w:val="24"/>
                <w:lang w:val="uk-UA"/>
              </w:rPr>
              <w:t xml:space="preserve"> аудит </w:t>
            </w:r>
          </w:p>
        </w:tc>
      </w:tr>
      <w:tr w:rsidR="0096266E" w:rsidRPr="00AB5DA9" w:rsidTr="0044520F">
        <w:trPr>
          <w:trHeight w:val="690"/>
        </w:trPr>
        <w:tc>
          <w:tcPr>
            <w:tcW w:w="816"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3 </w:t>
            </w:r>
          </w:p>
        </w:tc>
        <w:tc>
          <w:tcPr>
            <w:tcW w:w="4537" w:type="dxa"/>
          </w:tcPr>
          <w:p w:rsidR="0096266E" w:rsidRPr="00AB5DA9" w:rsidRDefault="0096266E" w:rsidP="0044520F">
            <w:pPr>
              <w:autoSpaceDE w:val="0"/>
              <w:autoSpaceDN w:val="0"/>
              <w:adjustRightInd w:val="0"/>
              <w:rPr>
                <w:sz w:val="24"/>
                <w:szCs w:val="24"/>
                <w:lang w:val="uk-UA"/>
              </w:rPr>
            </w:pPr>
            <w:r w:rsidRPr="00AB5DA9">
              <w:rPr>
                <w:sz w:val="24"/>
                <w:szCs w:val="24"/>
                <w:lang w:val="uk-UA"/>
              </w:rPr>
              <w:t>Чи перебува</w:t>
            </w:r>
            <w:r>
              <w:rPr>
                <w:sz w:val="24"/>
                <w:szCs w:val="24"/>
                <w:lang w:val="uk-UA"/>
              </w:rPr>
              <w:t xml:space="preserve">в </w:t>
            </w:r>
            <w:r w:rsidRPr="00AB5DA9">
              <w:rPr>
                <w:sz w:val="24"/>
                <w:szCs w:val="24"/>
                <w:lang w:val="uk-UA"/>
              </w:rPr>
              <w:t>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r>
              <w:rPr>
                <w:sz w:val="24"/>
                <w:szCs w:val="24"/>
                <w:lang w:val="uk-UA"/>
              </w:rPr>
              <w:t xml:space="preserve">, - </w:t>
            </w:r>
            <w:r w:rsidRPr="00AB5DA9">
              <w:rPr>
                <w:sz w:val="24"/>
                <w:szCs w:val="24"/>
                <w:lang w:val="uk-UA"/>
              </w:rPr>
              <w:t>протягом періодів, зазначених у частині першій ст.10 ЗУ Про аудит, у трудових, договірн</w:t>
            </w:r>
            <w:r>
              <w:rPr>
                <w:sz w:val="24"/>
                <w:szCs w:val="24"/>
                <w:lang w:val="uk-UA"/>
              </w:rPr>
              <w:t>их або інших відносинах з Товариством</w:t>
            </w:r>
            <w:r w:rsidRPr="00AB5DA9">
              <w:rPr>
                <w:sz w:val="24"/>
                <w:szCs w:val="24"/>
                <w:lang w:val="uk-UA"/>
              </w:rPr>
              <w:t xml:space="preserve">, що можуть призвести до конфлікту інтересів? </w:t>
            </w:r>
          </w:p>
        </w:tc>
        <w:tc>
          <w:tcPr>
            <w:tcW w:w="3119" w:type="dxa"/>
          </w:tcPr>
          <w:p w:rsidR="0096266E" w:rsidRPr="00AB5DA9" w:rsidRDefault="0096266E" w:rsidP="0044520F">
            <w:pPr>
              <w:autoSpaceDE w:val="0"/>
              <w:autoSpaceDN w:val="0"/>
              <w:adjustRightInd w:val="0"/>
              <w:rPr>
                <w:sz w:val="24"/>
                <w:szCs w:val="24"/>
                <w:lang w:val="uk-UA"/>
              </w:rPr>
            </w:pPr>
          </w:p>
        </w:tc>
        <w:tc>
          <w:tcPr>
            <w:tcW w:w="1842" w:type="dxa"/>
          </w:tcPr>
          <w:p w:rsidR="0096266E" w:rsidRPr="00AB5DA9" w:rsidRDefault="0096266E" w:rsidP="0044520F">
            <w:pPr>
              <w:autoSpaceDE w:val="0"/>
              <w:autoSpaceDN w:val="0"/>
              <w:adjustRightInd w:val="0"/>
              <w:rPr>
                <w:sz w:val="24"/>
                <w:szCs w:val="24"/>
                <w:lang w:val="uk-UA"/>
              </w:rPr>
            </w:pPr>
            <w:r w:rsidRPr="00AB5DA9">
              <w:rPr>
                <w:sz w:val="24"/>
                <w:szCs w:val="24"/>
                <w:lang w:val="uk-UA"/>
              </w:rPr>
              <w:t>Ст.10 пп.4 З</w:t>
            </w:r>
            <w:r>
              <w:rPr>
                <w:sz w:val="24"/>
                <w:szCs w:val="24"/>
                <w:lang w:val="uk-UA"/>
              </w:rPr>
              <w:t>акону про</w:t>
            </w:r>
            <w:r w:rsidRPr="00AB5DA9">
              <w:rPr>
                <w:sz w:val="24"/>
                <w:szCs w:val="24"/>
                <w:lang w:val="uk-UA"/>
              </w:rPr>
              <w:t xml:space="preserve"> аудит </w:t>
            </w:r>
          </w:p>
        </w:tc>
      </w:tr>
      <w:tr w:rsidR="0096266E" w:rsidRPr="00AB5DA9" w:rsidTr="0044520F">
        <w:trPr>
          <w:trHeight w:val="808"/>
        </w:trPr>
        <w:tc>
          <w:tcPr>
            <w:tcW w:w="816" w:type="dxa"/>
          </w:tcPr>
          <w:p w:rsidR="0096266E" w:rsidRPr="00AB5DA9" w:rsidRDefault="0096266E" w:rsidP="0044520F">
            <w:pPr>
              <w:autoSpaceDE w:val="0"/>
              <w:autoSpaceDN w:val="0"/>
              <w:adjustRightInd w:val="0"/>
              <w:rPr>
                <w:sz w:val="24"/>
                <w:szCs w:val="24"/>
                <w:lang w:val="uk-UA"/>
              </w:rPr>
            </w:pPr>
            <w:r>
              <w:rPr>
                <w:sz w:val="24"/>
                <w:szCs w:val="24"/>
                <w:lang w:val="en-US"/>
              </w:rPr>
              <w:lastRenderedPageBreak/>
              <w:t>4</w:t>
            </w:r>
            <w:r w:rsidRPr="00AB5DA9">
              <w:rPr>
                <w:sz w:val="24"/>
                <w:szCs w:val="24"/>
                <w:lang w:val="uk-UA"/>
              </w:rPr>
              <w:t xml:space="preserve"> </w:t>
            </w:r>
          </w:p>
        </w:tc>
        <w:tc>
          <w:tcPr>
            <w:tcW w:w="4537" w:type="dxa"/>
          </w:tcPr>
          <w:p w:rsidR="0096266E" w:rsidRPr="00AB5DA9" w:rsidRDefault="0096266E" w:rsidP="0044520F">
            <w:pPr>
              <w:autoSpaceDE w:val="0"/>
              <w:autoSpaceDN w:val="0"/>
              <w:adjustRightInd w:val="0"/>
              <w:rPr>
                <w:sz w:val="24"/>
                <w:szCs w:val="24"/>
                <w:lang w:val="uk-UA"/>
              </w:rPr>
            </w:pPr>
            <w:r w:rsidRPr="00AB5DA9">
              <w:rPr>
                <w:sz w:val="24"/>
                <w:szCs w:val="24"/>
                <w:lang w:val="uk-UA"/>
              </w:rPr>
              <w:t>Аудитор, ключовий партнер з аудиту, посадові особи і працівники суб'єкта аудиторської діяльності та інші залучені особи, які брали участь у наданні послуг з обов'язкового а</w:t>
            </w:r>
            <w:r>
              <w:rPr>
                <w:sz w:val="24"/>
                <w:szCs w:val="24"/>
                <w:lang w:val="uk-UA"/>
              </w:rPr>
              <w:t>удиту фінансової звітності Товариства</w:t>
            </w:r>
            <w:r w:rsidRPr="00AB5DA9">
              <w:rPr>
                <w:sz w:val="24"/>
                <w:szCs w:val="24"/>
                <w:lang w:val="uk-UA"/>
              </w:rPr>
              <w:t>, протягом щонайменше одного року, а у разі проведення обов'язкового а</w:t>
            </w:r>
            <w:r>
              <w:rPr>
                <w:sz w:val="24"/>
                <w:szCs w:val="24"/>
                <w:lang w:val="uk-UA"/>
              </w:rPr>
              <w:t>удиту фінансової звітності Товариства</w:t>
            </w:r>
            <w:r w:rsidRPr="00AB5DA9">
              <w:rPr>
                <w:sz w:val="24"/>
                <w:szCs w:val="24"/>
                <w:lang w:val="uk-UA"/>
              </w:rPr>
              <w:t xml:space="preserve"> - протягом щонайменше двох років після надання відповідних послуг, чи здійснювали наступну діяльність: </w:t>
            </w:r>
          </w:p>
        </w:tc>
        <w:tc>
          <w:tcPr>
            <w:tcW w:w="3119" w:type="dxa"/>
          </w:tcPr>
          <w:p w:rsidR="0096266E" w:rsidRPr="00AB5DA9" w:rsidRDefault="0096266E" w:rsidP="0044520F">
            <w:pPr>
              <w:autoSpaceDE w:val="0"/>
              <w:autoSpaceDN w:val="0"/>
              <w:adjustRightInd w:val="0"/>
              <w:jc w:val="center"/>
              <w:rPr>
                <w:sz w:val="24"/>
                <w:szCs w:val="24"/>
                <w:lang w:val="uk-UA"/>
              </w:rPr>
            </w:pPr>
            <w:r w:rsidRPr="00AB5DA9">
              <w:rPr>
                <w:sz w:val="24"/>
                <w:szCs w:val="24"/>
                <w:lang w:val="uk-UA"/>
              </w:rPr>
              <w:t>Зазначити, якщо нада</w:t>
            </w:r>
            <w:r>
              <w:rPr>
                <w:sz w:val="24"/>
                <w:szCs w:val="24"/>
                <w:lang w:val="uk-UA"/>
              </w:rPr>
              <w:t>валися аудиторські послуги Товариству</w:t>
            </w:r>
          </w:p>
        </w:tc>
        <w:tc>
          <w:tcPr>
            <w:tcW w:w="1842" w:type="dxa"/>
          </w:tcPr>
          <w:p w:rsidR="0096266E" w:rsidRPr="00AB5DA9" w:rsidRDefault="0096266E" w:rsidP="0044520F">
            <w:pPr>
              <w:autoSpaceDE w:val="0"/>
              <w:autoSpaceDN w:val="0"/>
              <w:adjustRightInd w:val="0"/>
              <w:rPr>
                <w:sz w:val="24"/>
                <w:szCs w:val="24"/>
                <w:lang w:val="uk-UA"/>
              </w:rPr>
            </w:pPr>
            <w:r w:rsidRPr="00AB5DA9">
              <w:rPr>
                <w:sz w:val="24"/>
                <w:szCs w:val="24"/>
                <w:lang w:val="uk-UA"/>
              </w:rPr>
              <w:t>Ст.10 пп.8 З</w:t>
            </w:r>
            <w:r>
              <w:rPr>
                <w:sz w:val="24"/>
                <w:szCs w:val="24"/>
                <w:lang w:val="uk-UA"/>
              </w:rPr>
              <w:t>акон про</w:t>
            </w:r>
            <w:r w:rsidRPr="00AB5DA9">
              <w:rPr>
                <w:sz w:val="24"/>
                <w:szCs w:val="24"/>
                <w:lang w:val="uk-UA"/>
              </w:rPr>
              <w:t xml:space="preserve"> аудит </w:t>
            </w:r>
          </w:p>
        </w:tc>
      </w:tr>
      <w:tr w:rsidR="0096266E" w:rsidRPr="00AB5DA9" w:rsidTr="0044520F">
        <w:trPr>
          <w:trHeight w:val="292"/>
        </w:trPr>
        <w:tc>
          <w:tcPr>
            <w:tcW w:w="816" w:type="dxa"/>
          </w:tcPr>
          <w:p w:rsidR="0096266E" w:rsidRPr="00AB5DA9" w:rsidRDefault="0096266E" w:rsidP="0044520F">
            <w:pPr>
              <w:autoSpaceDE w:val="0"/>
              <w:autoSpaceDN w:val="0"/>
              <w:adjustRightInd w:val="0"/>
              <w:rPr>
                <w:sz w:val="24"/>
                <w:szCs w:val="24"/>
                <w:lang w:val="uk-UA"/>
              </w:rPr>
            </w:pPr>
            <w:r>
              <w:rPr>
                <w:sz w:val="24"/>
                <w:szCs w:val="24"/>
                <w:lang w:val="en-US"/>
              </w:rPr>
              <w:t>4</w:t>
            </w:r>
            <w:r w:rsidRPr="00AB5DA9">
              <w:rPr>
                <w:sz w:val="24"/>
                <w:szCs w:val="24"/>
                <w:lang w:val="uk-UA"/>
              </w:rPr>
              <w:t xml:space="preserve">.1 </w:t>
            </w:r>
          </w:p>
        </w:tc>
        <w:tc>
          <w:tcPr>
            <w:tcW w:w="4537" w:type="dxa"/>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Чи обіймали керівні </w:t>
            </w:r>
            <w:r>
              <w:rPr>
                <w:sz w:val="24"/>
                <w:szCs w:val="24"/>
                <w:lang w:val="uk-UA"/>
              </w:rPr>
              <w:t>посади в органі управління Товариства</w:t>
            </w:r>
            <w:r w:rsidRPr="00AB5DA9">
              <w:rPr>
                <w:sz w:val="24"/>
                <w:szCs w:val="24"/>
                <w:lang w:val="uk-UA"/>
              </w:rPr>
              <w:t xml:space="preserve">? </w:t>
            </w:r>
          </w:p>
        </w:tc>
        <w:tc>
          <w:tcPr>
            <w:tcW w:w="3119" w:type="dxa"/>
          </w:tcPr>
          <w:p w:rsidR="0096266E" w:rsidRPr="00AB5DA9" w:rsidRDefault="0096266E" w:rsidP="0044520F">
            <w:pPr>
              <w:autoSpaceDE w:val="0"/>
              <w:autoSpaceDN w:val="0"/>
              <w:adjustRightInd w:val="0"/>
              <w:rPr>
                <w:sz w:val="24"/>
                <w:szCs w:val="24"/>
                <w:lang w:val="uk-UA"/>
              </w:rPr>
            </w:pPr>
          </w:p>
        </w:tc>
        <w:tc>
          <w:tcPr>
            <w:tcW w:w="1842" w:type="dxa"/>
          </w:tcPr>
          <w:p w:rsidR="0096266E" w:rsidRPr="00AB5DA9" w:rsidRDefault="0096266E" w:rsidP="0044520F">
            <w:pPr>
              <w:autoSpaceDE w:val="0"/>
              <w:autoSpaceDN w:val="0"/>
              <w:adjustRightInd w:val="0"/>
              <w:rPr>
                <w:sz w:val="24"/>
                <w:szCs w:val="24"/>
                <w:lang w:val="uk-UA"/>
              </w:rPr>
            </w:pPr>
          </w:p>
        </w:tc>
      </w:tr>
      <w:tr w:rsidR="0096266E" w:rsidRPr="00AB5DA9" w:rsidTr="0044520F">
        <w:trPr>
          <w:trHeight w:val="558"/>
        </w:trPr>
        <w:tc>
          <w:tcPr>
            <w:tcW w:w="816" w:type="dxa"/>
          </w:tcPr>
          <w:p w:rsidR="0096266E" w:rsidRPr="00AB5DA9" w:rsidRDefault="0096266E" w:rsidP="0044520F">
            <w:pPr>
              <w:autoSpaceDE w:val="0"/>
              <w:autoSpaceDN w:val="0"/>
              <w:adjustRightInd w:val="0"/>
              <w:rPr>
                <w:sz w:val="24"/>
                <w:szCs w:val="24"/>
                <w:lang w:val="uk-UA"/>
              </w:rPr>
            </w:pPr>
            <w:r>
              <w:rPr>
                <w:sz w:val="24"/>
                <w:szCs w:val="24"/>
                <w:lang w:val="en-US"/>
              </w:rPr>
              <w:t>4</w:t>
            </w:r>
            <w:r w:rsidRPr="00AB5DA9">
              <w:rPr>
                <w:sz w:val="24"/>
                <w:szCs w:val="24"/>
                <w:lang w:val="uk-UA"/>
              </w:rPr>
              <w:t xml:space="preserve">.2 </w:t>
            </w:r>
          </w:p>
        </w:tc>
        <w:tc>
          <w:tcPr>
            <w:tcW w:w="4537" w:type="dxa"/>
          </w:tcPr>
          <w:p w:rsidR="0096266E" w:rsidRPr="00AB5DA9" w:rsidRDefault="0096266E" w:rsidP="0044520F">
            <w:pPr>
              <w:autoSpaceDE w:val="0"/>
              <w:autoSpaceDN w:val="0"/>
              <w:adjustRightInd w:val="0"/>
              <w:rPr>
                <w:sz w:val="24"/>
                <w:szCs w:val="24"/>
                <w:lang w:val="uk-UA"/>
              </w:rPr>
            </w:pPr>
            <w:r w:rsidRPr="00AB5DA9">
              <w:rPr>
                <w:sz w:val="24"/>
                <w:szCs w:val="24"/>
                <w:lang w:val="uk-UA"/>
              </w:rPr>
              <w:t>Чи призначалися чле</w:t>
            </w:r>
            <w:r>
              <w:rPr>
                <w:sz w:val="24"/>
                <w:szCs w:val="24"/>
                <w:lang w:val="uk-UA"/>
              </w:rPr>
              <w:t>ном аудиторського комітету Товариства</w:t>
            </w:r>
            <w:r w:rsidRPr="00AB5DA9">
              <w:rPr>
                <w:sz w:val="24"/>
                <w:szCs w:val="24"/>
                <w:lang w:val="uk-UA"/>
              </w:rPr>
              <w:t xml:space="preserve">? </w:t>
            </w:r>
          </w:p>
        </w:tc>
        <w:tc>
          <w:tcPr>
            <w:tcW w:w="3119" w:type="dxa"/>
          </w:tcPr>
          <w:p w:rsidR="0096266E" w:rsidRPr="00AB5DA9" w:rsidRDefault="0096266E" w:rsidP="0044520F">
            <w:pPr>
              <w:autoSpaceDE w:val="0"/>
              <w:autoSpaceDN w:val="0"/>
              <w:adjustRightInd w:val="0"/>
              <w:rPr>
                <w:sz w:val="24"/>
                <w:szCs w:val="24"/>
                <w:lang w:val="uk-UA"/>
              </w:rPr>
            </w:pPr>
          </w:p>
        </w:tc>
        <w:tc>
          <w:tcPr>
            <w:tcW w:w="1842" w:type="dxa"/>
          </w:tcPr>
          <w:p w:rsidR="0096266E" w:rsidRPr="00AB5DA9" w:rsidRDefault="0096266E" w:rsidP="0044520F">
            <w:pPr>
              <w:autoSpaceDE w:val="0"/>
              <w:autoSpaceDN w:val="0"/>
              <w:adjustRightInd w:val="0"/>
              <w:rPr>
                <w:sz w:val="24"/>
                <w:szCs w:val="24"/>
                <w:lang w:val="uk-UA"/>
              </w:rPr>
            </w:pPr>
          </w:p>
        </w:tc>
      </w:tr>
      <w:tr w:rsidR="0096266E" w:rsidRPr="00AB5DA9" w:rsidTr="0044520F">
        <w:trPr>
          <w:trHeight w:val="425"/>
        </w:trPr>
        <w:tc>
          <w:tcPr>
            <w:tcW w:w="816" w:type="dxa"/>
          </w:tcPr>
          <w:p w:rsidR="0096266E" w:rsidRPr="00AB5DA9" w:rsidRDefault="0096266E" w:rsidP="0044520F">
            <w:pPr>
              <w:autoSpaceDE w:val="0"/>
              <w:autoSpaceDN w:val="0"/>
              <w:adjustRightInd w:val="0"/>
              <w:rPr>
                <w:sz w:val="24"/>
                <w:szCs w:val="24"/>
                <w:lang w:val="uk-UA"/>
              </w:rPr>
            </w:pPr>
            <w:r>
              <w:rPr>
                <w:sz w:val="24"/>
                <w:szCs w:val="24"/>
                <w:lang w:val="en-US"/>
              </w:rPr>
              <w:t>4</w:t>
            </w:r>
            <w:r w:rsidRPr="00AB5DA9">
              <w:rPr>
                <w:sz w:val="24"/>
                <w:szCs w:val="24"/>
                <w:lang w:val="uk-UA"/>
              </w:rPr>
              <w:t xml:space="preserve">.3 </w:t>
            </w:r>
          </w:p>
        </w:tc>
        <w:tc>
          <w:tcPr>
            <w:tcW w:w="4537" w:type="dxa"/>
          </w:tcPr>
          <w:p w:rsidR="0096266E" w:rsidRPr="00AB5DA9" w:rsidRDefault="0096266E" w:rsidP="0044520F">
            <w:pPr>
              <w:autoSpaceDE w:val="0"/>
              <w:autoSpaceDN w:val="0"/>
              <w:adjustRightInd w:val="0"/>
              <w:rPr>
                <w:sz w:val="24"/>
                <w:szCs w:val="24"/>
                <w:lang w:val="uk-UA"/>
              </w:rPr>
            </w:pPr>
            <w:r w:rsidRPr="00AB5DA9">
              <w:rPr>
                <w:sz w:val="24"/>
                <w:szCs w:val="24"/>
                <w:lang w:val="uk-UA"/>
              </w:rPr>
              <w:t>Чи призначалися (були обраними) членом адміністративн</w:t>
            </w:r>
            <w:r>
              <w:rPr>
                <w:sz w:val="24"/>
                <w:szCs w:val="24"/>
                <w:lang w:val="uk-UA"/>
              </w:rPr>
              <w:t>ого або наглядового органу Товариства</w:t>
            </w:r>
            <w:r w:rsidRPr="00AB5DA9">
              <w:rPr>
                <w:sz w:val="24"/>
                <w:szCs w:val="24"/>
                <w:lang w:val="uk-UA"/>
              </w:rPr>
              <w:t xml:space="preserve">? </w:t>
            </w:r>
          </w:p>
        </w:tc>
        <w:tc>
          <w:tcPr>
            <w:tcW w:w="3119" w:type="dxa"/>
          </w:tcPr>
          <w:p w:rsidR="0096266E" w:rsidRPr="00AB5DA9" w:rsidRDefault="0096266E" w:rsidP="0044520F">
            <w:pPr>
              <w:autoSpaceDE w:val="0"/>
              <w:autoSpaceDN w:val="0"/>
              <w:adjustRightInd w:val="0"/>
              <w:rPr>
                <w:sz w:val="24"/>
                <w:szCs w:val="24"/>
                <w:lang w:val="uk-UA"/>
              </w:rPr>
            </w:pPr>
          </w:p>
        </w:tc>
        <w:tc>
          <w:tcPr>
            <w:tcW w:w="1842" w:type="dxa"/>
          </w:tcPr>
          <w:p w:rsidR="0096266E" w:rsidRPr="00AB5DA9" w:rsidRDefault="0096266E" w:rsidP="0044520F">
            <w:pPr>
              <w:autoSpaceDE w:val="0"/>
              <w:autoSpaceDN w:val="0"/>
              <w:adjustRightInd w:val="0"/>
              <w:rPr>
                <w:sz w:val="24"/>
                <w:szCs w:val="24"/>
                <w:lang w:val="uk-UA"/>
              </w:rPr>
            </w:pPr>
          </w:p>
        </w:tc>
      </w:tr>
      <w:tr w:rsidR="0096266E" w:rsidRPr="00AB5DA9" w:rsidTr="0044520F">
        <w:trPr>
          <w:trHeight w:val="293"/>
        </w:trPr>
        <w:tc>
          <w:tcPr>
            <w:tcW w:w="816" w:type="dxa"/>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 </w:t>
            </w:r>
          </w:p>
        </w:tc>
        <w:tc>
          <w:tcPr>
            <w:tcW w:w="4537" w:type="dxa"/>
          </w:tcPr>
          <w:p w:rsidR="0096266E" w:rsidRPr="00AB5DA9" w:rsidRDefault="0096266E" w:rsidP="0044520F">
            <w:pPr>
              <w:autoSpaceDE w:val="0"/>
              <w:autoSpaceDN w:val="0"/>
              <w:adjustRightInd w:val="0"/>
              <w:rPr>
                <w:sz w:val="24"/>
                <w:szCs w:val="24"/>
                <w:lang w:val="uk-UA"/>
              </w:rPr>
            </w:pPr>
            <w:r w:rsidRPr="00AB5DA9">
              <w:rPr>
                <w:sz w:val="24"/>
                <w:szCs w:val="24"/>
                <w:lang w:val="uk-UA"/>
              </w:rPr>
              <w:t>Чи виконуються вимоги Закону про аудит щодо обмеж</w:t>
            </w:r>
            <w:r>
              <w:rPr>
                <w:sz w:val="24"/>
                <w:szCs w:val="24"/>
                <w:lang w:val="uk-UA"/>
              </w:rPr>
              <w:t>ення на одночасне надання Товариству</w:t>
            </w:r>
          </w:p>
        </w:tc>
        <w:tc>
          <w:tcPr>
            <w:tcW w:w="3119" w:type="dxa"/>
          </w:tcPr>
          <w:p w:rsidR="0096266E" w:rsidRPr="00AB5DA9" w:rsidRDefault="0096266E" w:rsidP="0044520F">
            <w:pPr>
              <w:autoSpaceDE w:val="0"/>
              <w:autoSpaceDN w:val="0"/>
              <w:adjustRightInd w:val="0"/>
              <w:jc w:val="center"/>
              <w:rPr>
                <w:sz w:val="24"/>
                <w:szCs w:val="24"/>
                <w:lang w:val="uk-UA"/>
              </w:rPr>
            </w:pPr>
            <w:r w:rsidRPr="00AB5DA9">
              <w:rPr>
                <w:sz w:val="24"/>
                <w:szCs w:val="24"/>
                <w:lang w:val="uk-UA"/>
              </w:rPr>
              <w:t>Зазначити, якщо надавалися аудиторські послуги Банку</w:t>
            </w:r>
          </w:p>
        </w:tc>
        <w:tc>
          <w:tcPr>
            <w:tcW w:w="1842" w:type="dxa"/>
            <w:tcBorders>
              <w:bottom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Пп.4 Ст.6 З</w:t>
            </w:r>
            <w:r>
              <w:rPr>
                <w:sz w:val="24"/>
                <w:szCs w:val="24"/>
                <w:lang w:val="uk-UA"/>
              </w:rPr>
              <w:t xml:space="preserve">акон про </w:t>
            </w:r>
            <w:r w:rsidRPr="00AB5DA9">
              <w:rPr>
                <w:sz w:val="24"/>
                <w:szCs w:val="24"/>
                <w:lang w:val="uk-UA"/>
              </w:rPr>
              <w:t xml:space="preserve">аудит </w:t>
            </w:r>
          </w:p>
        </w:tc>
      </w:tr>
      <w:tr w:rsidR="0096266E" w:rsidRPr="00AB5DA9" w:rsidTr="0044520F">
        <w:tblPrEx>
          <w:tblBorders>
            <w:top w:val="nil"/>
            <w:left w:val="nil"/>
            <w:bottom w:val="nil"/>
            <w:right w:val="nil"/>
            <w:insideH w:val="none" w:sz="0" w:space="0" w:color="auto"/>
            <w:insideV w:val="none" w:sz="0" w:space="0" w:color="auto"/>
          </w:tblBorders>
        </w:tblPrEx>
        <w:trPr>
          <w:trHeight w:val="558"/>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.1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складання податкової звітності, розрахунку обов'язкових зборів і платежів, представництва юридичних осіб у спорах із зазначених питань; </w:t>
            </w:r>
          </w:p>
        </w:tc>
        <w:tc>
          <w:tcPr>
            <w:tcW w:w="3119"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AB5DA9" w:rsidTr="0044520F">
        <w:tblPrEx>
          <w:tblBorders>
            <w:top w:val="nil"/>
            <w:left w:val="nil"/>
            <w:bottom w:val="nil"/>
            <w:right w:val="nil"/>
            <w:insideH w:val="none" w:sz="0" w:space="0" w:color="auto"/>
            <w:insideV w:val="none" w:sz="0" w:space="0" w:color="auto"/>
          </w:tblBorders>
        </w:tblPrEx>
        <w:trPr>
          <w:trHeight w:val="292"/>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.2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консультування з питань управління, розробки і супроводження управлінських рішень; </w:t>
            </w:r>
          </w:p>
        </w:tc>
        <w:tc>
          <w:tcPr>
            <w:tcW w:w="3119"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64258D" w:rsidTr="0044520F">
        <w:tblPrEx>
          <w:tblBorders>
            <w:top w:val="nil"/>
            <w:left w:val="nil"/>
            <w:bottom w:val="nil"/>
            <w:right w:val="nil"/>
            <w:insideH w:val="none" w:sz="0" w:space="0" w:color="auto"/>
            <w:insideV w:val="none" w:sz="0" w:space="0" w:color="auto"/>
          </w:tblBorders>
        </w:tblPrEx>
        <w:trPr>
          <w:trHeight w:val="293"/>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.3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ведення бухгалтерського обліку і складання фінансової звітності; </w:t>
            </w:r>
          </w:p>
        </w:tc>
        <w:tc>
          <w:tcPr>
            <w:tcW w:w="3119"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AB5DA9" w:rsidTr="0044520F">
        <w:tblPrEx>
          <w:tblBorders>
            <w:top w:val="nil"/>
            <w:left w:val="nil"/>
            <w:bottom w:val="nil"/>
            <w:right w:val="nil"/>
            <w:insideH w:val="none" w:sz="0" w:space="0" w:color="auto"/>
            <w:insideV w:val="none" w:sz="0" w:space="0" w:color="auto"/>
          </w:tblBorders>
        </w:tblPrEx>
        <w:trPr>
          <w:trHeight w:val="558"/>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.4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розробка та впровадження процедур внутрішнього контролю, управління ризиками, а також інформаційних технологій у фінансовій сфері; </w:t>
            </w:r>
          </w:p>
        </w:tc>
        <w:tc>
          <w:tcPr>
            <w:tcW w:w="3119"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64258D" w:rsidTr="0044520F">
        <w:tblPrEx>
          <w:tblBorders>
            <w:top w:val="nil"/>
            <w:left w:val="nil"/>
            <w:bottom w:val="nil"/>
            <w:right w:val="nil"/>
            <w:insideH w:val="none" w:sz="0" w:space="0" w:color="auto"/>
            <w:insideV w:val="none" w:sz="0" w:space="0" w:color="auto"/>
          </w:tblBorders>
        </w:tblPrEx>
        <w:trPr>
          <w:trHeight w:val="692"/>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.5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 </w:t>
            </w:r>
          </w:p>
        </w:tc>
        <w:tc>
          <w:tcPr>
            <w:tcW w:w="3119"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64258D" w:rsidTr="0044520F">
        <w:tblPrEx>
          <w:tblBorders>
            <w:top w:val="nil"/>
            <w:left w:val="nil"/>
            <w:bottom w:val="nil"/>
            <w:right w:val="nil"/>
            <w:insideH w:val="none" w:sz="0" w:space="0" w:color="auto"/>
            <w:insideV w:val="none" w:sz="0" w:space="0" w:color="auto"/>
          </w:tblBorders>
        </w:tblPrEx>
        <w:trPr>
          <w:trHeight w:val="824"/>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.6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 </w:t>
            </w:r>
          </w:p>
        </w:tc>
        <w:tc>
          <w:tcPr>
            <w:tcW w:w="3119"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AB5DA9" w:rsidTr="0044520F">
        <w:tblPrEx>
          <w:tblBorders>
            <w:top w:val="nil"/>
            <w:left w:val="nil"/>
            <w:bottom w:val="nil"/>
            <w:right w:val="nil"/>
            <w:insideH w:val="none" w:sz="0" w:space="0" w:color="auto"/>
            <w:insideV w:val="none" w:sz="0" w:space="0" w:color="auto"/>
          </w:tblBorders>
        </w:tblPrEx>
        <w:trPr>
          <w:trHeight w:val="160"/>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.7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послуги з оцінки; </w:t>
            </w:r>
          </w:p>
        </w:tc>
        <w:tc>
          <w:tcPr>
            <w:tcW w:w="3119"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64258D" w:rsidTr="0044520F">
        <w:tblPrEx>
          <w:tblBorders>
            <w:top w:val="nil"/>
            <w:left w:val="nil"/>
            <w:bottom w:val="nil"/>
            <w:right w:val="nil"/>
            <w:insideH w:val="none" w:sz="0" w:space="0" w:color="auto"/>
            <w:insideV w:val="none" w:sz="0" w:space="0" w:color="auto"/>
          </w:tblBorders>
        </w:tblPrEx>
        <w:trPr>
          <w:trHeight w:val="1090"/>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5</w:t>
            </w:r>
            <w:r w:rsidRPr="00AB5DA9">
              <w:rPr>
                <w:sz w:val="24"/>
                <w:szCs w:val="24"/>
                <w:lang w:val="uk-UA"/>
              </w:rPr>
              <w:t xml:space="preserve">.8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послуги, пов'язані із залученням фінансування, розподілом прибутку, розробкою інвестиційної стратегії, окрім послуг з надання впевненості щодо </w:t>
            </w:r>
            <w:r w:rsidRPr="00AB5DA9">
              <w:rPr>
                <w:sz w:val="24"/>
                <w:szCs w:val="24"/>
                <w:lang w:val="uk-UA"/>
              </w:rPr>
              <w:lastRenderedPageBreak/>
              <w:t xml:space="preserve">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 </w:t>
            </w:r>
          </w:p>
        </w:tc>
        <w:tc>
          <w:tcPr>
            <w:tcW w:w="3119"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r>
      <w:tr w:rsidR="0096266E" w:rsidRPr="00AB5DA9" w:rsidTr="0044520F">
        <w:tblPrEx>
          <w:tblBorders>
            <w:top w:val="nil"/>
            <w:left w:val="nil"/>
            <w:bottom w:val="nil"/>
            <w:right w:val="nil"/>
            <w:insideH w:val="none" w:sz="0" w:space="0" w:color="auto"/>
            <w:insideV w:val="none" w:sz="0" w:space="0" w:color="auto"/>
          </w:tblBorders>
        </w:tblPrEx>
        <w:trPr>
          <w:trHeight w:val="824"/>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6</w:t>
            </w:r>
            <w:r w:rsidRPr="00AB5DA9">
              <w:rPr>
                <w:sz w:val="24"/>
                <w:szCs w:val="24"/>
                <w:lang w:val="uk-UA"/>
              </w:rPr>
              <w:t xml:space="preserve">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Винагорода суб'єкта аудиторської діяльності за надання послуг з а</w:t>
            </w:r>
            <w:r>
              <w:rPr>
                <w:sz w:val="24"/>
                <w:szCs w:val="24"/>
                <w:lang w:val="uk-UA"/>
              </w:rPr>
              <w:t>удиту фінансової звітності Товариства чи залежить від надання Товариства</w:t>
            </w:r>
            <w:r w:rsidRPr="00AB5DA9">
              <w:rPr>
                <w:sz w:val="24"/>
                <w:szCs w:val="24"/>
                <w:lang w:val="uk-UA"/>
              </w:rPr>
              <w:t xml:space="preserve"> неаудиторських послуг, а також договірних відносин або домовленостей, не пов'язаних з наданням послуг з аудиту фінансової звітності? </w:t>
            </w:r>
          </w:p>
        </w:tc>
        <w:tc>
          <w:tcPr>
            <w:tcW w:w="3119"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bottom w:val="single" w:sz="4" w:space="0" w:color="auto"/>
              <w:right w:val="single" w:sz="4" w:space="0" w:color="auto"/>
            </w:tcBorders>
          </w:tcPr>
          <w:p w:rsidR="0096266E" w:rsidRPr="00AB5DA9" w:rsidRDefault="0096266E" w:rsidP="0044520F">
            <w:pPr>
              <w:pStyle w:val="Default"/>
              <w:rPr>
                <w:rFonts w:ascii="Times New Roman" w:hAnsi="Times New Roman" w:cs="Times New Roman"/>
                <w:color w:val="auto"/>
                <w:lang w:val="uk-UA"/>
              </w:rPr>
            </w:pPr>
            <w:r w:rsidRPr="00AB5DA9">
              <w:rPr>
                <w:rFonts w:ascii="Times New Roman" w:hAnsi="Times New Roman" w:cs="Times New Roman"/>
                <w:color w:val="auto"/>
                <w:lang w:val="uk-UA"/>
              </w:rPr>
              <w:t>Пп.1 Ст..26 З</w:t>
            </w:r>
            <w:r>
              <w:rPr>
                <w:rFonts w:ascii="Times New Roman" w:hAnsi="Times New Roman" w:cs="Times New Roman"/>
                <w:color w:val="auto"/>
                <w:lang w:val="uk-UA"/>
              </w:rPr>
              <w:t xml:space="preserve">акон про </w:t>
            </w:r>
            <w:r w:rsidRPr="00AB5DA9">
              <w:rPr>
                <w:rFonts w:ascii="Times New Roman" w:hAnsi="Times New Roman" w:cs="Times New Roman"/>
                <w:color w:val="auto"/>
                <w:lang w:val="uk-UA"/>
              </w:rPr>
              <w:t xml:space="preserve">аудит </w:t>
            </w:r>
          </w:p>
        </w:tc>
      </w:tr>
      <w:tr w:rsidR="0096266E" w:rsidRPr="00AB5DA9" w:rsidTr="0044520F">
        <w:tblPrEx>
          <w:tblBorders>
            <w:top w:val="nil"/>
            <w:left w:val="nil"/>
            <w:bottom w:val="nil"/>
            <w:right w:val="nil"/>
            <w:insideH w:val="none" w:sz="0" w:space="0" w:color="auto"/>
            <w:insideV w:val="none" w:sz="0" w:space="0" w:color="auto"/>
          </w:tblBorders>
        </w:tblPrEx>
        <w:trPr>
          <w:trHeight w:val="1487"/>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7</w:t>
            </w:r>
            <w:r w:rsidRPr="00AB5DA9">
              <w:rPr>
                <w:sz w:val="24"/>
                <w:szCs w:val="24"/>
                <w:lang w:val="uk-UA"/>
              </w:rPr>
              <w:t xml:space="preserve">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Чи надає, та скільки років поспіль суб'є</w:t>
            </w:r>
            <w:r>
              <w:rPr>
                <w:sz w:val="24"/>
                <w:szCs w:val="24"/>
                <w:lang w:val="uk-UA"/>
              </w:rPr>
              <w:t>кт аудиторської діяльності Товариству</w:t>
            </w:r>
            <w:r w:rsidRPr="00AB5DA9">
              <w:rPr>
                <w:sz w:val="24"/>
                <w:szCs w:val="24"/>
                <w:lang w:val="uk-UA"/>
              </w:rPr>
              <w:t xml:space="preserve">,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 Чи перевищує </w:t>
            </w:r>
            <w:r>
              <w:rPr>
                <w:sz w:val="24"/>
                <w:szCs w:val="24"/>
                <w:lang w:val="uk-UA"/>
              </w:rPr>
              <w:t>винагорода Товариства</w:t>
            </w:r>
            <w:r w:rsidRPr="00AB5DA9">
              <w:rPr>
                <w:sz w:val="24"/>
                <w:szCs w:val="24"/>
                <w:lang w:val="uk-UA"/>
              </w:rPr>
              <w:t xml:space="preserve">, його материнській компанії та/або дочірнім підприємствам послуги, не пов'язані з обов'язковим аудитом фінансової звітності 70 відсотків середньої суми </w:t>
            </w:r>
            <w:r>
              <w:rPr>
                <w:sz w:val="24"/>
                <w:szCs w:val="24"/>
                <w:lang w:val="uk-UA"/>
              </w:rPr>
              <w:t>винагороди,</w:t>
            </w:r>
            <w:r w:rsidRPr="00D0774E">
              <w:rPr>
                <w:sz w:val="24"/>
                <w:szCs w:val="24"/>
                <w:lang w:val="uk-UA"/>
              </w:rPr>
              <w:t xml:space="preserve"> що була отримана суб'єктом аудиторської діяльності протягом останніх трьох років поспіль за послуги з обов'язкового аудиту фінансової звітності від </w:t>
            </w:r>
            <w:r>
              <w:rPr>
                <w:sz w:val="24"/>
                <w:szCs w:val="24"/>
                <w:lang w:val="uk-UA"/>
              </w:rPr>
              <w:t>Товариства.</w:t>
            </w:r>
          </w:p>
        </w:tc>
        <w:tc>
          <w:tcPr>
            <w:tcW w:w="3119"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Пп.3ст.26 З</w:t>
            </w:r>
            <w:r>
              <w:rPr>
                <w:sz w:val="24"/>
                <w:szCs w:val="24"/>
                <w:lang w:val="uk-UA"/>
              </w:rPr>
              <w:t xml:space="preserve">акон про </w:t>
            </w:r>
            <w:r w:rsidRPr="00AB5DA9">
              <w:rPr>
                <w:sz w:val="24"/>
                <w:szCs w:val="24"/>
                <w:lang w:val="uk-UA"/>
              </w:rPr>
              <w:t>аудит</w:t>
            </w:r>
          </w:p>
        </w:tc>
      </w:tr>
      <w:tr w:rsidR="0096266E" w:rsidRPr="00AB5DA9" w:rsidTr="0044520F">
        <w:tblPrEx>
          <w:tblBorders>
            <w:top w:val="nil"/>
            <w:left w:val="nil"/>
            <w:bottom w:val="nil"/>
            <w:right w:val="nil"/>
            <w:insideH w:val="none" w:sz="0" w:space="0" w:color="auto"/>
            <w:insideV w:val="none" w:sz="0" w:space="0" w:color="auto"/>
          </w:tblBorders>
        </w:tblPrEx>
        <w:trPr>
          <w:trHeight w:val="1487"/>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8</w:t>
            </w:r>
            <w:r w:rsidRPr="00AB5DA9">
              <w:rPr>
                <w:sz w:val="24"/>
                <w:szCs w:val="24"/>
                <w:lang w:val="uk-UA"/>
              </w:rPr>
              <w:t xml:space="preserve">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Чи надавались послуги з обов'язкового а</w:t>
            </w:r>
            <w:r>
              <w:rPr>
                <w:sz w:val="24"/>
                <w:szCs w:val="24"/>
                <w:lang w:val="uk-UA"/>
              </w:rPr>
              <w:t>удиту фінансової звітності Товариства</w:t>
            </w:r>
            <w:r w:rsidRPr="00AB5DA9">
              <w:rPr>
                <w:sz w:val="24"/>
                <w:szCs w:val="24"/>
                <w:lang w:val="uk-UA"/>
              </w:rPr>
              <w:t>, та загальна сум</w:t>
            </w:r>
            <w:r>
              <w:rPr>
                <w:sz w:val="24"/>
                <w:szCs w:val="24"/>
                <w:lang w:val="uk-UA"/>
              </w:rPr>
              <w:t>а винагороди, отримана від Товариства</w:t>
            </w:r>
            <w:r w:rsidRPr="00AB5DA9">
              <w:rPr>
                <w:sz w:val="24"/>
                <w:szCs w:val="24"/>
                <w:lang w:val="uk-UA"/>
              </w:rPr>
              <w:t xml:space="preserve">,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 </w:t>
            </w:r>
          </w:p>
        </w:tc>
        <w:tc>
          <w:tcPr>
            <w:tcW w:w="3119"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Пп.5. ст.26 З</w:t>
            </w:r>
            <w:r>
              <w:rPr>
                <w:sz w:val="24"/>
                <w:szCs w:val="24"/>
                <w:lang w:val="uk-UA"/>
              </w:rPr>
              <w:t xml:space="preserve">акон про </w:t>
            </w:r>
            <w:r w:rsidRPr="00AB5DA9">
              <w:rPr>
                <w:sz w:val="24"/>
                <w:szCs w:val="24"/>
                <w:lang w:val="uk-UA"/>
              </w:rPr>
              <w:t>аудит</w:t>
            </w:r>
          </w:p>
        </w:tc>
      </w:tr>
      <w:tr w:rsidR="0096266E" w:rsidRPr="00AB5DA9" w:rsidTr="0044520F">
        <w:tblPrEx>
          <w:tblBorders>
            <w:top w:val="nil"/>
            <w:left w:val="nil"/>
            <w:bottom w:val="nil"/>
            <w:right w:val="nil"/>
            <w:insideH w:val="none" w:sz="0" w:space="0" w:color="auto"/>
            <w:insideV w:val="none" w:sz="0" w:space="0" w:color="auto"/>
          </w:tblBorders>
        </w:tblPrEx>
        <w:trPr>
          <w:trHeight w:val="1487"/>
        </w:trPr>
        <w:tc>
          <w:tcPr>
            <w:tcW w:w="816"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Pr>
                <w:sz w:val="24"/>
                <w:szCs w:val="24"/>
                <w:lang w:val="en-US"/>
              </w:rPr>
              <w:t>9</w:t>
            </w:r>
            <w:r w:rsidRPr="00AB5DA9">
              <w:rPr>
                <w:sz w:val="24"/>
                <w:szCs w:val="24"/>
                <w:lang w:val="uk-UA"/>
              </w:rPr>
              <w:t xml:space="preserve"> </w:t>
            </w:r>
          </w:p>
        </w:tc>
        <w:tc>
          <w:tcPr>
            <w:tcW w:w="4537"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 xml:space="preserve">Чи здійснює суб'єкт аудиторської діяльності, або учасник аудиторської мережі, до якої належить такий суб'єкт аудиторської діяльності, безпосередньо </w:t>
            </w:r>
            <w:r>
              <w:rPr>
                <w:sz w:val="24"/>
                <w:szCs w:val="24"/>
                <w:lang w:val="uk-UA"/>
              </w:rPr>
              <w:t>або опосередковано надання Товариству</w:t>
            </w:r>
            <w:r w:rsidRPr="00AB5DA9">
              <w:rPr>
                <w:sz w:val="24"/>
                <w:szCs w:val="24"/>
                <w:lang w:val="uk-UA"/>
              </w:rPr>
              <w:t xml:space="preserve"> та/або дочірнім підприємствам (резидентам України) послуги, зазначені у частині четвертій статті 6 Закону про аудит? Якщо так, то надати перелік послуг. </w:t>
            </w:r>
          </w:p>
        </w:tc>
        <w:tc>
          <w:tcPr>
            <w:tcW w:w="3119" w:type="dxa"/>
            <w:tcBorders>
              <w:top w:val="single" w:sz="4" w:space="0" w:color="auto"/>
              <w:left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p>
        </w:tc>
        <w:tc>
          <w:tcPr>
            <w:tcW w:w="1842" w:type="dxa"/>
            <w:tcBorders>
              <w:top w:val="single" w:sz="4" w:space="0" w:color="auto"/>
              <w:bottom w:val="single" w:sz="4" w:space="0" w:color="auto"/>
              <w:right w:val="single" w:sz="4" w:space="0" w:color="auto"/>
            </w:tcBorders>
          </w:tcPr>
          <w:p w:rsidR="0096266E" w:rsidRPr="00AB5DA9" w:rsidRDefault="0096266E" w:rsidP="0044520F">
            <w:pPr>
              <w:autoSpaceDE w:val="0"/>
              <w:autoSpaceDN w:val="0"/>
              <w:adjustRightInd w:val="0"/>
              <w:rPr>
                <w:sz w:val="24"/>
                <w:szCs w:val="24"/>
                <w:lang w:val="uk-UA"/>
              </w:rPr>
            </w:pPr>
            <w:r w:rsidRPr="00AB5DA9">
              <w:rPr>
                <w:sz w:val="24"/>
                <w:szCs w:val="24"/>
                <w:lang w:val="uk-UA"/>
              </w:rPr>
              <w:t>Пп.1 ст.27 З</w:t>
            </w:r>
            <w:r>
              <w:rPr>
                <w:sz w:val="24"/>
                <w:szCs w:val="24"/>
                <w:lang w:val="uk-UA"/>
              </w:rPr>
              <w:t xml:space="preserve">акон про </w:t>
            </w:r>
            <w:r w:rsidRPr="00AB5DA9">
              <w:rPr>
                <w:sz w:val="24"/>
                <w:szCs w:val="24"/>
                <w:lang w:val="uk-UA"/>
              </w:rPr>
              <w:t xml:space="preserve">аудит </w:t>
            </w:r>
          </w:p>
        </w:tc>
      </w:tr>
    </w:tbl>
    <w:p w:rsidR="0096266E" w:rsidRPr="00AB5DA9" w:rsidRDefault="0096266E" w:rsidP="0096266E">
      <w:pPr>
        <w:autoSpaceDE w:val="0"/>
        <w:autoSpaceDN w:val="0"/>
        <w:adjustRightInd w:val="0"/>
        <w:rPr>
          <w:sz w:val="24"/>
          <w:szCs w:val="24"/>
          <w:lang w:val="uk-UA"/>
        </w:rPr>
      </w:pPr>
    </w:p>
    <w:p w:rsidR="0096266E" w:rsidRPr="00AB5DA9" w:rsidRDefault="0096266E" w:rsidP="0096266E">
      <w:pPr>
        <w:autoSpaceDE w:val="0"/>
        <w:autoSpaceDN w:val="0"/>
        <w:adjustRightInd w:val="0"/>
        <w:rPr>
          <w:sz w:val="24"/>
          <w:szCs w:val="24"/>
          <w:lang w:val="uk-UA"/>
        </w:rPr>
      </w:pPr>
      <w:r w:rsidRPr="00AB5DA9">
        <w:rPr>
          <w:sz w:val="24"/>
          <w:szCs w:val="24"/>
          <w:lang w:val="uk-UA"/>
        </w:rPr>
        <w:t xml:space="preserve">Керівник аудиторської фірми </w:t>
      </w:r>
    </w:p>
    <w:p w:rsidR="0096266E" w:rsidRPr="00AB5DA9" w:rsidRDefault="00675E70" w:rsidP="0096266E">
      <w:pPr>
        <w:tabs>
          <w:tab w:val="left" w:pos="1350"/>
        </w:tabs>
        <w:jc w:val="both"/>
        <w:rPr>
          <w:sz w:val="24"/>
          <w:szCs w:val="24"/>
          <w:lang w:val="uk-UA"/>
        </w:rPr>
      </w:pPr>
      <w:r>
        <w:rPr>
          <w:sz w:val="24"/>
          <w:szCs w:val="24"/>
          <w:lang w:val="uk-UA"/>
        </w:rPr>
        <w:t>Дата, пі</w:t>
      </w:r>
      <w:r w:rsidR="00B1186C">
        <w:rPr>
          <w:sz w:val="24"/>
          <w:szCs w:val="24"/>
          <w:lang w:val="uk-UA"/>
        </w:rPr>
        <w:t>дпис</w:t>
      </w:r>
    </w:p>
    <w:p w:rsidR="0096266E" w:rsidRDefault="0096266E" w:rsidP="0096266E"/>
    <w:p w:rsidR="0096266E" w:rsidRPr="00286252" w:rsidRDefault="0096266E" w:rsidP="0096266E">
      <w:pPr>
        <w:rPr>
          <w:sz w:val="24"/>
          <w:szCs w:val="24"/>
        </w:rPr>
      </w:pPr>
    </w:p>
    <w:p w:rsidR="0096266E" w:rsidRPr="007A2FB2" w:rsidRDefault="0096266E" w:rsidP="0096266E">
      <w:pPr>
        <w:rPr>
          <w:sz w:val="24"/>
          <w:szCs w:val="24"/>
          <w:lang w:val="uk-UA"/>
        </w:rPr>
      </w:pPr>
    </w:p>
    <w:p w:rsidR="00164334" w:rsidRPr="0096266E" w:rsidRDefault="00164334" w:rsidP="0096266E">
      <w:pPr>
        <w:rPr>
          <w:lang w:val="uk-UA"/>
        </w:rPr>
      </w:pPr>
    </w:p>
    <w:sectPr w:rsidR="00164334" w:rsidRPr="0096266E" w:rsidSect="00D355F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06"/>
    <w:rsid w:val="00164334"/>
    <w:rsid w:val="0064258D"/>
    <w:rsid w:val="00675E70"/>
    <w:rsid w:val="0096266E"/>
    <w:rsid w:val="00B1186C"/>
    <w:rsid w:val="00CF6906"/>
    <w:rsid w:val="00DD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E564C-8398-4AE1-8DF1-C15D5B34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6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266E"/>
    <w:pPr>
      <w:autoSpaceDE w:val="0"/>
      <w:autoSpaceDN w:val="0"/>
      <w:adjustRightInd w:val="0"/>
      <w:spacing w:after="0" w:line="240" w:lineRule="auto"/>
    </w:pPr>
    <w:rPr>
      <w:rFonts w:ascii="Tahoma" w:hAnsi="Tahoma" w:cs="Tahoma"/>
      <w:color w:val="000000"/>
      <w:sz w:val="24"/>
      <w:szCs w:val="24"/>
      <w:lang w:val="ru-RU"/>
    </w:rPr>
  </w:style>
  <w:style w:type="character" w:styleId="a3">
    <w:name w:val="Hyperlink"/>
    <w:basedOn w:val="a0"/>
    <w:uiPriority w:val="99"/>
    <w:unhideWhenUsed/>
    <w:rsid w:val="0096266E"/>
    <w:rPr>
      <w:color w:val="0563C1" w:themeColor="hyperlink"/>
      <w:u w:val="single"/>
    </w:rPr>
  </w:style>
  <w:style w:type="paragraph" w:styleId="a4">
    <w:name w:val="List Paragraph"/>
    <w:basedOn w:val="a"/>
    <w:uiPriority w:val="34"/>
    <w:qFormat/>
    <w:rsid w:val="0096266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1_khoroshaya\.&#1058;&#1040;&#1058;&#1068;&#1071;&#1053;&#1040;%20&#1061;&#1054;&#1056;&#1054;&#1064;&#1040;&#1071;\1_&#1041;&#1059;&#1061;&#1043;&#1040;&#1051;&#1058;&#1045;&#1056;&#1030;&#1071;_&#1072;&#1091;&#1076;&#1080;&#1090;&#1080;_&#1086;&#1073;&#1083;&#1110;&#1082;&#1086;&#1074;&#1072;%20&#1087;&#1086;&#1083;&#1110;&#1090;&#1080;&#1082;&#1072;_&#1089;&#1082;&#1072;&#1085;&#1080;%20&#1092;&#1110;&#1085;&#1079;&#1074;&#1110;&#1090;&#1085;&#1086;&#1089;&#1090;&#1110;_&#1110;&#1085;&#1096;&#1110;%20&#1079;&#1072;&#1075;&#1072;&#1083;&#1100;&#1085;&#1110;\&#1040;&#1059;&#1044;&#1048;&#1058;&#1054;&#1056;_&#1042;&#1030;&#1044;&#1041;&#1030;&#1056;%20&#1055;&#1054;&#1056;&#1071;&#1044;&#1054;&#1050;\%22&#1061;&#1086;&#1088;&#1086;&#1096;&#1072;&#1103;%20&#1058;&#1072;&#1090;&#1100;&#1103;&#1085;&#1072;%22%20khoroshaya.t@easypay.ua" TargetMode="External"/><Relationship Id="rId4" Type="http://schemas.openxmlformats.org/officeDocument/2006/relationships/hyperlink" Target="http://fincompkd.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Хорошая</dc:creator>
  <cp:keywords/>
  <dc:description/>
  <cp:lastModifiedBy>Татьяна Хорошая</cp:lastModifiedBy>
  <cp:revision>3</cp:revision>
  <dcterms:created xsi:type="dcterms:W3CDTF">2023-11-14T11:02:00Z</dcterms:created>
  <dcterms:modified xsi:type="dcterms:W3CDTF">2024-12-16T12:32:00Z</dcterms:modified>
</cp:coreProperties>
</file>